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24" w:rsidRDefault="00A27C24"/>
    <w:p w:rsidR="008B710F" w:rsidRPr="00675E3A" w:rsidRDefault="008B710F" w:rsidP="00675E3A">
      <w:pPr>
        <w:spacing w:line="240" w:lineRule="auto"/>
        <w:rPr>
          <w:sz w:val="10"/>
        </w:rPr>
      </w:pPr>
    </w:p>
    <w:p w:rsidR="008B710F" w:rsidRPr="00891184" w:rsidRDefault="008B710F" w:rsidP="00675E3A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891184">
        <w:rPr>
          <w:rFonts w:ascii="Arial" w:hAnsi="Arial" w:cs="Arial"/>
          <w:b/>
          <w:sz w:val="28"/>
        </w:rPr>
        <w:t>Anmeldung</w:t>
      </w:r>
    </w:p>
    <w:p w:rsidR="008B710F" w:rsidRPr="00891184" w:rsidRDefault="00FD2FAA" w:rsidP="00675E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Fortbildung</w:t>
      </w:r>
      <w:r w:rsidR="0070771A">
        <w:rPr>
          <w:rFonts w:ascii="Arial" w:hAnsi="Arial" w:cs="Arial"/>
          <w:b/>
          <w:sz w:val="24"/>
          <w:szCs w:val="24"/>
        </w:rPr>
        <w:t xml:space="preserve"> </w:t>
      </w:r>
      <w:r w:rsidR="00976CCB">
        <w:rPr>
          <w:rFonts w:ascii="Arial" w:hAnsi="Arial" w:cs="Arial"/>
          <w:b/>
          <w:sz w:val="24"/>
          <w:szCs w:val="24"/>
        </w:rPr>
        <w:t>Hygienekontaktperson</w:t>
      </w:r>
      <w:r>
        <w:rPr>
          <w:rFonts w:ascii="Arial" w:hAnsi="Arial" w:cs="Arial"/>
          <w:b/>
          <w:sz w:val="24"/>
          <w:szCs w:val="24"/>
        </w:rPr>
        <w:t>-Pflege</w:t>
      </w:r>
    </w:p>
    <w:p w:rsidR="008B710F" w:rsidRPr="00891184" w:rsidRDefault="00891184" w:rsidP="00675E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FD2FAA">
        <w:rPr>
          <w:rFonts w:ascii="Arial" w:hAnsi="Arial" w:cs="Arial"/>
          <w:b/>
          <w:sz w:val="24"/>
          <w:szCs w:val="24"/>
        </w:rPr>
        <w:t xml:space="preserve">em. </w:t>
      </w:r>
      <w:proofErr w:type="spellStart"/>
      <w:r w:rsidR="00FD2FAA">
        <w:rPr>
          <w:rFonts w:ascii="Arial" w:hAnsi="Arial" w:cs="Arial"/>
          <w:b/>
          <w:sz w:val="24"/>
          <w:szCs w:val="24"/>
        </w:rPr>
        <w:t>GuKG</w:t>
      </w:r>
      <w:proofErr w:type="spellEnd"/>
      <w:r w:rsidR="00FD2FAA">
        <w:rPr>
          <w:rFonts w:ascii="Arial" w:hAnsi="Arial" w:cs="Arial"/>
          <w:b/>
          <w:sz w:val="24"/>
          <w:szCs w:val="24"/>
        </w:rPr>
        <w:t xml:space="preserve"> §104c</w:t>
      </w:r>
      <w:r w:rsidR="00EB4799">
        <w:rPr>
          <w:rFonts w:ascii="Arial" w:hAnsi="Arial" w:cs="Arial"/>
          <w:b/>
          <w:sz w:val="24"/>
          <w:szCs w:val="24"/>
        </w:rPr>
        <w:t xml:space="preserve"> </w:t>
      </w:r>
    </w:p>
    <w:p w:rsidR="008B710F" w:rsidRPr="00891184" w:rsidRDefault="008B710F" w:rsidP="00675E3A">
      <w:pPr>
        <w:spacing w:line="240" w:lineRule="auto"/>
        <w:rPr>
          <w:sz w:val="4"/>
        </w:rPr>
      </w:pPr>
    </w:p>
    <w:p w:rsidR="008B710F" w:rsidRPr="00891184" w:rsidRDefault="008B710F" w:rsidP="00675E3A">
      <w:pPr>
        <w:spacing w:line="240" w:lineRule="auto"/>
        <w:rPr>
          <w:rFonts w:ascii="Arial" w:hAnsi="Arial" w:cs="Arial"/>
          <w:sz w:val="18"/>
        </w:rPr>
      </w:pPr>
      <w:r w:rsidRPr="00891184">
        <w:rPr>
          <w:rFonts w:ascii="Arial" w:hAnsi="Arial" w:cs="Arial"/>
          <w:sz w:val="18"/>
        </w:rPr>
        <w:t>Bitte den Anmeldebogen vollständig und in Blockschrift ausfüllen!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710F" w:rsidRPr="00891184" w:rsidTr="00891184">
        <w:trPr>
          <w:trHeight w:val="39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8B710F" w:rsidRPr="00891184" w:rsidRDefault="008B710F" w:rsidP="008911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184">
              <w:rPr>
                <w:rFonts w:ascii="Arial" w:hAnsi="Arial" w:cs="Arial"/>
                <w:b/>
                <w:sz w:val="24"/>
                <w:szCs w:val="24"/>
              </w:rPr>
              <w:t>Persönliche Daten</w:t>
            </w: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2265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GEBURTSNAME</w:t>
            </w:r>
          </w:p>
        </w:tc>
        <w:tc>
          <w:tcPr>
            <w:tcW w:w="2265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Vorname</w:t>
            </w:r>
          </w:p>
        </w:tc>
        <w:tc>
          <w:tcPr>
            <w:tcW w:w="2265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PLZ und Ort</w:t>
            </w:r>
          </w:p>
        </w:tc>
        <w:tc>
          <w:tcPr>
            <w:tcW w:w="2265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Straße, Nr.</w:t>
            </w:r>
          </w:p>
        </w:tc>
        <w:tc>
          <w:tcPr>
            <w:tcW w:w="2265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Geburtsdatum</w:t>
            </w:r>
          </w:p>
        </w:tc>
        <w:tc>
          <w:tcPr>
            <w:tcW w:w="2265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Geburtsort</w:t>
            </w:r>
          </w:p>
        </w:tc>
        <w:tc>
          <w:tcPr>
            <w:tcW w:w="2266" w:type="dxa"/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Staatsbürgerschaft</w:t>
            </w:r>
          </w:p>
        </w:tc>
        <w:tc>
          <w:tcPr>
            <w:tcW w:w="2265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2265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Mobiltelefon</w:t>
            </w:r>
          </w:p>
        </w:tc>
        <w:tc>
          <w:tcPr>
            <w:tcW w:w="2266" w:type="dxa"/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proofErr w:type="spellStart"/>
            <w:r w:rsidRPr="00891184">
              <w:rPr>
                <w:rFonts w:ascii="Arial" w:hAnsi="Arial" w:cs="Arial"/>
                <w:szCs w:val="24"/>
              </w:rPr>
              <w:t>E-mail</w:t>
            </w:r>
            <w:proofErr w:type="spellEnd"/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  <w:tr w:rsidR="00891184" w:rsidRPr="00891184" w:rsidTr="00891184">
        <w:trPr>
          <w:trHeight w:val="296"/>
        </w:trPr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891184" w:rsidRPr="00891184" w:rsidRDefault="008911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10F" w:rsidRPr="00891184" w:rsidTr="00891184">
        <w:trPr>
          <w:trHeight w:val="39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8B710F" w:rsidRPr="00891184" w:rsidRDefault="008B710F" w:rsidP="008911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184">
              <w:rPr>
                <w:rFonts w:ascii="Arial" w:hAnsi="Arial" w:cs="Arial"/>
                <w:b/>
                <w:sz w:val="24"/>
                <w:szCs w:val="24"/>
              </w:rPr>
              <w:t>Dienstgeber</w:t>
            </w: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Institution</w:t>
            </w:r>
          </w:p>
        </w:tc>
        <w:tc>
          <w:tcPr>
            <w:tcW w:w="2265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Abt./Station</w:t>
            </w:r>
          </w:p>
        </w:tc>
        <w:tc>
          <w:tcPr>
            <w:tcW w:w="2266" w:type="dxa"/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PLZ und Ort</w:t>
            </w:r>
          </w:p>
        </w:tc>
        <w:tc>
          <w:tcPr>
            <w:tcW w:w="2265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Straße, Nr.</w:t>
            </w:r>
          </w:p>
        </w:tc>
        <w:tc>
          <w:tcPr>
            <w:tcW w:w="2266" w:type="dxa"/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Pflegedienstleitung</w:t>
            </w:r>
          </w:p>
        </w:tc>
        <w:tc>
          <w:tcPr>
            <w:tcW w:w="2265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Station-Bereichsleitung</w:t>
            </w:r>
          </w:p>
        </w:tc>
        <w:tc>
          <w:tcPr>
            <w:tcW w:w="2266" w:type="dxa"/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2265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r w:rsidRPr="00891184"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2266" w:type="dxa"/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  <w:tr w:rsidR="008B710F" w:rsidRPr="00891184" w:rsidTr="00891184">
        <w:trPr>
          <w:trHeight w:val="397"/>
        </w:trPr>
        <w:tc>
          <w:tcPr>
            <w:tcW w:w="2265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proofErr w:type="spellStart"/>
            <w:r w:rsidRPr="00891184">
              <w:rPr>
                <w:rFonts w:ascii="Arial" w:hAnsi="Arial" w:cs="Arial"/>
                <w:szCs w:val="24"/>
              </w:rPr>
              <w:t>E-mail</w:t>
            </w:r>
            <w:proofErr w:type="spellEnd"/>
          </w:p>
        </w:tc>
        <w:tc>
          <w:tcPr>
            <w:tcW w:w="2265" w:type="dxa"/>
            <w:vAlign w:val="center"/>
          </w:tcPr>
          <w:p w:rsidR="008B710F" w:rsidRPr="00891184" w:rsidRDefault="008B710F" w:rsidP="0089118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B710F" w:rsidRPr="00891184" w:rsidRDefault="008B710F" w:rsidP="00891184">
            <w:pPr>
              <w:jc w:val="right"/>
              <w:rPr>
                <w:rFonts w:ascii="Arial" w:hAnsi="Arial" w:cs="Arial"/>
                <w:szCs w:val="24"/>
              </w:rPr>
            </w:pPr>
            <w:proofErr w:type="spellStart"/>
            <w:r w:rsidRPr="00891184">
              <w:rPr>
                <w:rFonts w:ascii="Arial" w:hAnsi="Arial" w:cs="Arial"/>
                <w:szCs w:val="24"/>
              </w:rPr>
              <w:t>E-mail</w:t>
            </w:r>
            <w:proofErr w:type="spellEnd"/>
          </w:p>
        </w:tc>
        <w:tc>
          <w:tcPr>
            <w:tcW w:w="2266" w:type="dxa"/>
          </w:tcPr>
          <w:p w:rsidR="008B710F" w:rsidRPr="00891184" w:rsidRDefault="008B710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91184" w:rsidRPr="00891184" w:rsidRDefault="00891184" w:rsidP="00891184">
      <w:pPr>
        <w:jc w:val="both"/>
        <w:rPr>
          <w:rFonts w:ascii="Arial" w:hAnsi="Arial" w:cs="Arial"/>
          <w:sz w:val="2"/>
          <w:szCs w:val="24"/>
        </w:rPr>
      </w:pPr>
    </w:p>
    <w:p w:rsidR="008B710F" w:rsidRDefault="008B710F" w:rsidP="00891184">
      <w:pPr>
        <w:jc w:val="both"/>
        <w:rPr>
          <w:rFonts w:ascii="Arial" w:hAnsi="Arial" w:cs="Arial"/>
          <w:szCs w:val="24"/>
        </w:rPr>
      </w:pPr>
      <w:r w:rsidRPr="00891184">
        <w:rPr>
          <w:rFonts w:ascii="Arial" w:hAnsi="Arial" w:cs="Arial"/>
          <w:szCs w:val="24"/>
        </w:rPr>
        <w:t>Nach Erhalt der vollständig eingetroffenen Bewerbungsun</w:t>
      </w:r>
      <w:r w:rsidR="00891184" w:rsidRPr="00891184">
        <w:rPr>
          <w:rFonts w:ascii="Arial" w:hAnsi="Arial" w:cs="Arial"/>
          <w:szCs w:val="24"/>
        </w:rPr>
        <w:t>terlagen bestäti</w:t>
      </w:r>
      <w:r w:rsidR="00FD2FAA">
        <w:rPr>
          <w:rFonts w:ascii="Arial" w:hAnsi="Arial" w:cs="Arial"/>
          <w:szCs w:val="24"/>
        </w:rPr>
        <w:t>gen wir Ihren Fortbildungsplatz</w:t>
      </w:r>
      <w:r w:rsidRPr="00891184">
        <w:rPr>
          <w:rFonts w:ascii="Arial" w:hAnsi="Arial" w:cs="Arial"/>
          <w:szCs w:val="24"/>
        </w:rPr>
        <w:t xml:space="preserve"> und Sie erhalten detaillierte Kursinformationen.</w:t>
      </w:r>
    </w:p>
    <w:p w:rsidR="009B4F08" w:rsidRPr="00891184" w:rsidRDefault="009B4F08" w:rsidP="0089118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Nr. der Eintragun</w:t>
      </w:r>
      <w:r w:rsidR="005E0187">
        <w:rPr>
          <w:rFonts w:ascii="Arial" w:hAnsi="Arial" w:cs="Arial"/>
          <w:szCs w:val="24"/>
        </w:rPr>
        <w:t>g ins Gesundheitsberufsregister:</w:t>
      </w:r>
    </w:p>
    <w:p w:rsidR="008B710F" w:rsidRPr="00891184" w:rsidRDefault="008B710F" w:rsidP="00891184">
      <w:pPr>
        <w:spacing w:after="0" w:line="240" w:lineRule="auto"/>
        <w:rPr>
          <w:rFonts w:ascii="Arial" w:hAnsi="Arial" w:cs="Arial"/>
          <w:sz w:val="2"/>
          <w:szCs w:val="24"/>
        </w:rPr>
      </w:pPr>
    </w:p>
    <w:p w:rsidR="008B710F" w:rsidRPr="00675E3A" w:rsidRDefault="006F77DA" w:rsidP="00891184">
      <w:pPr>
        <w:spacing w:line="240" w:lineRule="auto"/>
        <w:rPr>
          <w:rFonts w:ascii="Arial" w:hAnsi="Arial" w:cs="Arial"/>
          <w:b/>
          <w:sz w:val="20"/>
          <w:szCs w:val="24"/>
        </w:rPr>
      </w:pPr>
      <w:r w:rsidRPr="00675E3A">
        <w:rPr>
          <w:rFonts w:ascii="Arial" w:hAnsi="Arial" w:cs="Arial"/>
          <w:b/>
          <w:sz w:val="20"/>
          <w:szCs w:val="24"/>
        </w:rPr>
        <w:t>Bitte Z</w:t>
      </w:r>
      <w:r w:rsidR="008B710F" w:rsidRPr="00675E3A">
        <w:rPr>
          <w:rFonts w:ascii="Arial" w:hAnsi="Arial" w:cs="Arial"/>
          <w:b/>
          <w:sz w:val="20"/>
          <w:szCs w:val="24"/>
        </w:rPr>
        <w:t xml:space="preserve">utreffendes </w:t>
      </w:r>
      <w:r w:rsidR="00891184" w:rsidRPr="00675E3A">
        <w:rPr>
          <w:rFonts w:ascii="Arial" w:hAnsi="Arial" w:cs="Arial"/>
          <w:b/>
          <w:sz w:val="20"/>
          <w:szCs w:val="24"/>
        </w:rPr>
        <w:t>ankreuzen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5523"/>
      </w:tblGrid>
      <w:tr w:rsidR="006F77DA" w:rsidRPr="00891184" w:rsidTr="00891184">
        <w:tc>
          <w:tcPr>
            <w:tcW w:w="704" w:type="dxa"/>
            <w:vAlign w:val="center"/>
          </w:tcPr>
          <w:p w:rsidR="006F77DA" w:rsidRPr="00891184" w:rsidRDefault="006F77DA" w:rsidP="0089118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F77DA" w:rsidRPr="00891184" w:rsidRDefault="006F77DA" w:rsidP="00891184">
            <w:pPr>
              <w:rPr>
                <w:rFonts w:ascii="Arial" w:hAnsi="Arial" w:cs="Arial"/>
              </w:rPr>
            </w:pPr>
            <w:r w:rsidRPr="00891184">
              <w:rPr>
                <w:rFonts w:ascii="Arial" w:hAnsi="Arial" w:cs="Arial"/>
              </w:rPr>
              <w:t>Selbstzahler</w:t>
            </w:r>
          </w:p>
        </w:tc>
        <w:tc>
          <w:tcPr>
            <w:tcW w:w="709" w:type="dxa"/>
            <w:vAlign w:val="center"/>
          </w:tcPr>
          <w:p w:rsidR="006F77DA" w:rsidRPr="00891184" w:rsidRDefault="006F77DA" w:rsidP="00891184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  <w:vAlign w:val="center"/>
          </w:tcPr>
          <w:p w:rsidR="006F77DA" w:rsidRPr="00891184" w:rsidRDefault="006F77DA" w:rsidP="00891184">
            <w:pPr>
              <w:rPr>
                <w:rFonts w:ascii="Arial" w:hAnsi="Arial" w:cs="Arial"/>
              </w:rPr>
            </w:pPr>
            <w:r w:rsidRPr="00891184">
              <w:rPr>
                <w:rFonts w:ascii="Arial" w:hAnsi="Arial" w:cs="Arial"/>
              </w:rPr>
              <w:t>Kostenübernahme und Genehmigung durch den Dienstgeber</w:t>
            </w:r>
          </w:p>
        </w:tc>
      </w:tr>
    </w:tbl>
    <w:p w:rsidR="008B710F" w:rsidRDefault="008B710F">
      <w:pPr>
        <w:rPr>
          <w:rFonts w:ascii="Arial" w:hAnsi="Arial" w:cs="Arial"/>
          <w:sz w:val="24"/>
          <w:szCs w:val="24"/>
        </w:rPr>
      </w:pPr>
    </w:p>
    <w:p w:rsidR="00675E3A" w:rsidRPr="00891184" w:rsidRDefault="00675E3A">
      <w:pPr>
        <w:rPr>
          <w:rFonts w:ascii="Arial" w:hAnsi="Arial" w:cs="Arial"/>
          <w:sz w:val="24"/>
          <w:szCs w:val="24"/>
        </w:rPr>
      </w:pPr>
    </w:p>
    <w:p w:rsidR="00694B4B" w:rsidRDefault="006F77DA">
      <w:pPr>
        <w:rPr>
          <w:rFonts w:ascii="Arial" w:hAnsi="Arial" w:cs="Arial"/>
          <w:sz w:val="24"/>
          <w:szCs w:val="24"/>
        </w:rPr>
      </w:pPr>
      <w:proofErr w:type="gramStart"/>
      <w:r w:rsidRPr="00891184">
        <w:rPr>
          <w:rFonts w:ascii="Arial" w:hAnsi="Arial" w:cs="Arial"/>
          <w:sz w:val="24"/>
          <w:szCs w:val="24"/>
        </w:rPr>
        <w:t>Datum</w:t>
      </w:r>
      <w:r w:rsidR="00891184">
        <w:rPr>
          <w:rFonts w:ascii="Arial" w:hAnsi="Arial" w:cs="Arial"/>
          <w:sz w:val="24"/>
          <w:szCs w:val="24"/>
        </w:rPr>
        <w:t>:_</w:t>
      </w:r>
      <w:proofErr w:type="gramEnd"/>
      <w:r w:rsidR="00891184">
        <w:rPr>
          <w:rFonts w:ascii="Arial" w:hAnsi="Arial" w:cs="Arial"/>
          <w:sz w:val="24"/>
          <w:szCs w:val="24"/>
        </w:rPr>
        <w:t xml:space="preserve">_____ </w:t>
      </w:r>
      <w:r w:rsidRPr="00891184">
        <w:rPr>
          <w:rFonts w:ascii="Arial" w:hAnsi="Arial" w:cs="Arial"/>
          <w:sz w:val="24"/>
          <w:szCs w:val="24"/>
        </w:rPr>
        <w:t>Unterschrift und Stempel des Dienstgebers:__</w:t>
      </w:r>
      <w:r w:rsidR="00891184">
        <w:rPr>
          <w:rFonts w:ascii="Arial" w:hAnsi="Arial" w:cs="Arial"/>
          <w:sz w:val="24"/>
          <w:szCs w:val="24"/>
        </w:rPr>
        <w:t>______</w:t>
      </w:r>
      <w:r w:rsidRPr="00891184">
        <w:rPr>
          <w:rFonts w:ascii="Arial" w:hAnsi="Arial" w:cs="Arial"/>
          <w:sz w:val="24"/>
          <w:szCs w:val="24"/>
        </w:rPr>
        <w:t>____________</w:t>
      </w:r>
    </w:p>
    <w:p w:rsidR="005126F4" w:rsidRDefault="005126F4">
      <w:pPr>
        <w:rPr>
          <w:rFonts w:ascii="Arial" w:hAnsi="Arial" w:cs="Arial"/>
          <w:sz w:val="24"/>
          <w:szCs w:val="24"/>
        </w:rPr>
      </w:pPr>
    </w:p>
    <w:p w:rsidR="005126F4" w:rsidRDefault="005126F4">
      <w:pPr>
        <w:rPr>
          <w:rFonts w:ascii="Arial" w:hAnsi="Arial" w:cs="Arial"/>
          <w:sz w:val="24"/>
          <w:szCs w:val="24"/>
        </w:rPr>
      </w:pPr>
    </w:p>
    <w:p w:rsidR="005126F4" w:rsidRDefault="002460D5" w:rsidP="002460D5">
      <w:pPr>
        <w:tabs>
          <w:tab w:val="left" w:pos="56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75E3A" w:rsidRPr="00675E3A" w:rsidRDefault="00675E3A" w:rsidP="00675E3A">
      <w:pPr>
        <w:ind w:left="-567" w:right="-709"/>
        <w:jc w:val="center"/>
        <w:rPr>
          <w:rFonts w:ascii="Arial" w:hAnsi="Arial" w:cs="Arial"/>
          <w:sz w:val="2"/>
          <w:szCs w:val="24"/>
        </w:rPr>
      </w:pPr>
    </w:p>
    <w:p w:rsidR="00675E3A" w:rsidRPr="00B21F1F" w:rsidRDefault="00FD2FAA" w:rsidP="00675E3A">
      <w:pPr>
        <w:ind w:left="-567" w:right="-709"/>
        <w:jc w:val="center"/>
        <w:rPr>
          <w:rFonts w:ascii="Arial" w:hAnsi="Arial" w:cs="Arial"/>
          <w:color w:val="2E74B5" w:themeColor="accent1" w:themeShade="BF"/>
          <w:sz w:val="32"/>
          <w:szCs w:val="24"/>
        </w:rPr>
      </w:pPr>
      <w:r>
        <w:rPr>
          <w:rFonts w:ascii="Arial" w:hAnsi="Arial" w:cs="Arial"/>
          <w:color w:val="2E74B5" w:themeColor="accent1" w:themeShade="BF"/>
          <w:sz w:val="32"/>
          <w:szCs w:val="24"/>
        </w:rPr>
        <w:t>Fortbildung</w:t>
      </w:r>
    </w:p>
    <w:p w:rsidR="00694B4B" w:rsidRPr="00B21F1F" w:rsidRDefault="0070771A" w:rsidP="00675E3A">
      <w:pPr>
        <w:ind w:left="-567" w:right="-709"/>
        <w:jc w:val="center"/>
        <w:rPr>
          <w:rFonts w:ascii="Arial" w:hAnsi="Arial" w:cs="Arial"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color w:val="2E74B5" w:themeColor="accent1" w:themeShade="BF"/>
          <w:sz w:val="24"/>
          <w:szCs w:val="24"/>
        </w:rPr>
        <w:t>Hygienekontaktperson</w:t>
      </w:r>
      <w:r w:rsidR="00FD2FAA">
        <w:rPr>
          <w:rFonts w:ascii="Arial" w:hAnsi="Arial" w:cs="Arial"/>
          <w:color w:val="2E74B5" w:themeColor="accent1" w:themeShade="BF"/>
          <w:sz w:val="24"/>
          <w:szCs w:val="24"/>
        </w:rPr>
        <w:t>-Pflege</w:t>
      </w:r>
    </w:p>
    <w:p w:rsidR="00694B4B" w:rsidRPr="00B21F1F" w:rsidRDefault="00694B4B" w:rsidP="00675E3A">
      <w:pPr>
        <w:ind w:left="-567" w:right="-709"/>
        <w:jc w:val="center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B21F1F">
        <w:rPr>
          <w:rFonts w:ascii="Arial" w:hAnsi="Arial" w:cs="Arial"/>
          <w:color w:val="2E74B5" w:themeColor="accent1" w:themeShade="BF"/>
          <w:sz w:val="24"/>
          <w:szCs w:val="24"/>
        </w:rPr>
        <w:t xml:space="preserve">gem. </w:t>
      </w:r>
      <w:proofErr w:type="spellStart"/>
      <w:r w:rsidRPr="00B21F1F">
        <w:rPr>
          <w:rFonts w:ascii="Arial" w:hAnsi="Arial" w:cs="Arial"/>
          <w:color w:val="2E74B5" w:themeColor="accent1" w:themeShade="BF"/>
          <w:sz w:val="24"/>
          <w:szCs w:val="24"/>
        </w:rPr>
        <w:t>GuKG</w:t>
      </w:r>
      <w:proofErr w:type="spellEnd"/>
      <w:r w:rsidRPr="00B21F1F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FD2FAA">
        <w:rPr>
          <w:rFonts w:ascii="Arial" w:hAnsi="Arial" w:cs="Arial"/>
          <w:color w:val="2E74B5" w:themeColor="accent1" w:themeShade="BF"/>
          <w:sz w:val="24"/>
          <w:szCs w:val="24"/>
        </w:rPr>
        <w:t>§104c</w:t>
      </w:r>
      <w:r w:rsidR="005B0F65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</w:p>
    <w:p w:rsidR="00694B4B" w:rsidRDefault="00694B4B" w:rsidP="00694B4B">
      <w:pPr>
        <w:jc w:val="center"/>
        <w:rPr>
          <w:rFonts w:ascii="Arial" w:hAnsi="Arial" w:cs="Arial"/>
          <w:sz w:val="24"/>
          <w:szCs w:val="24"/>
        </w:rPr>
      </w:pPr>
    </w:p>
    <w:p w:rsidR="00694B4B" w:rsidRPr="00BF6DC6" w:rsidRDefault="00FD2FAA" w:rsidP="00BF6DC6">
      <w:pPr>
        <w:ind w:left="-567"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Die Fortbildung</w:t>
      </w:r>
      <w:r w:rsidR="00694B4B" w:rsidRPr="00BF6DC6">
        <w:rPr>
          <w:rFonts w:ascii="Arial" w:hAnsi="Arial" w:cs="Arial"/>
        </w:rPr>
        <w:t xml:space="preserve"> </w:t>
      </w:r>
      <w:r w:rsidR="0070771A">
        <w:rPr>
          <w:rFonts w:ascii="Arial" w:hAnsi="Arial" w:cs="Arial"/>
        </w:rPr>
        <w:t>befähigt im Themenbereich Hygiene durch die Vermittlung von qualifizierten Kenntnissen, Fertigkeiten und Verhaltensweisen die Hygiene durch Maßnahmen zur Erkennung/Verhütung und Bekämpfung von nosokomialen/pflegeassoziierten Infektionen zu verbessern.</w:t>
      </w:r>
    </w:p>
    <w:p w:rsidR="00694B4B" w:rsidRDefault="00694B4B" w:rsidP="00694B4B">
      <w:pPr>
        <w:jc w:val="both"/>
        <w:rPr>
          <w:rFonts w:ascii="Arial" w:hAnsi="Arial" w:cs="Arial"/>
          <w:sz w:val="24"/>
          <w:szCs w:val="24"/>
        </w:rPr>
      </w:pPr>
    </w:p>
    <w:p w:rsidR="000E1913" w:rsidRDefault="000E1913" w:rsidP="00694B4B">
      <w:pPr>
        <w:jc w:val="both"/>
        <w:rPr>
          <w:rFonts w:ascii="Arial" w:hAnsi="Arial" w:cs="Arial"/>
          <w:sz w:val="24"/>
          <w:szCs w:val="24"/>
        </w:rPr>
        <w:sectPr w:rsidR="000E1913" w:rsidSect="004657E6">
          <w:headerReference w:type="default" r:id="rId8"/>
          <w:footerReference w:type="default" r:id="rId9"/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</w:p>
    <w:p w:rsidR="00694B4B" w:rsidRPr="00BF6DC6" w:rsidRDefault="00694B4B" w:rsidP="00E560DF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BF6DC6">
        <w:rPr>
          <w:rFonts w:ascii="Arial" w:hAnsi="Arial" w:cs="Arial"/>
          <w:color w:val="2E74B5" w:themeColor="accent1" w:themeShade="BF"/>
          <w:sz w:val="24"/>
          <w:szCs w:val="24"/>
        </w:rPr>
        <w:t>Ausbildungszeitraum</w:t>
      </w:r>
    </w:p>
    <w:p w:rsidR="00694B4B" w:rsidRDefault="00F15C19" w:rsidP="00E560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03.September 2024 – 19. Februar</w:t>
      </w:r>
      <w:bookmarkStart w:id="0" w:name="_GoBack"/>
      <w:bookmarkEnd w:id="0"/>
      <w:r w:rsidR="0074624A">
        <w:rPr>
          <w:rFonts w:ascii="Arial" w:hAnsi="Arial" w:cs="Arial"/>
          <w:sz w:val="24"/>
          <w:szCs w:val="24"/>
        </w:rPr>
        <w:t xml:space="preserve"> 2025</w:t>
      </w:r>
    </w:p>
    <w:p w:rsidR="00E560DF" w:rsidRPr="00E560DF" w:rsidRDefault="00E560DF" w:rsidP="00E560DF">
      <w:pPr>
        <w:jc w:val="both"/>
        <w:rPr>
          <w:rFonts w:ascii="Arial" w:hAnsi="Arial" w:cs="Arial"/>
          <w:sz w:val="2"/>
          <w:szCs w:val="24"/>
        </w:rPr>
      </w:pPr>
    </w:p>
    <w:p w:rsidR="00694B4B" w:rsidRPr="00BF6DC6" w:rsidRDefault="00694B4B" w:rsidP="00E560DF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BF6DC6">
        <w:rPr>
          <w:rFonts w:ascii="Arial" w:hAnsi="Arial" w:cs="Arial"/>
          <w:color w:val="2E74B5" w:themeColor="accent1" w:themeShade="BF"/>
          <w:sz w:val="24"/>
          <w:szCs w:val="24"/>
        </w:rPr>
        <w:t>Zielgruppe</w:t>
      </w:r>
    </w:p>
    <w:p w:rsidR="00694B4B" w:rsidRPr="00BF6DC6" w:rsidRDefault="00FD2FAA" w:rsidP="00E560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Pflegefachassistenz, Pflegeassistenz</w:t>
      </w:r>
    </w:p>
    <w:p w:rsidR="00694B4B" w:rsidRPr="00E560DF" w:rsidRDefault="00694B4B" w:rsidP="00E560DF">
      <w:pPr>
        <w:rPr>
          <w:rFonts w:ascii="Arial" w:hAnsi="Arial" w:cs="Arial"/>
          <w:sz w:val="2"/>
          <w:szCs w:val="2"/>
        </w:rPr>
      </w:pPr>
    </w:p>
    <w:p w:rsidR="00694B4B" w:rsidRPr="00BF6DC6" w:rsidRDefault="00694B4B" w:rsidP="00E560DF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BF6DC6">
        <w:rPr>
          <w:rFonts w:ascii="Arial" w:hAnsi="Arial" w:cs="Arial"/>
          <w:color w:val="2E74B5" w:themeColor="accent1" w:themeShade="BF"/>
          <w:sz w:val="24"/>
          <w:szCs w:val="24"/>
        </w:rPr>
        <w:t>Veranstaltungsort</w:t>
      </w:r>
    </w:p>
    <w:p w:rsidR="00E560DF" w:rsidRPr="00BF6DC6" w:rsidRDefault="00694B4B" w:rsidP="00E560DF">
      <w:pPr>
        <w:jc w:val="both"/>
        <w:rPr>
          <w:rFonts w:ascii="Arial" w:hAnsi="Arial" w:cs="Arial"/>
          <w:sz w:val="24"/>
          <w:szCs w:val="24"/>
        </w:rPr>
      </w:pPr>
      <w:r w:rsidRPr="00BF6DC6">
        <w:rPr>
          <w:rFonts w:ascii="Arial" w:hAnsi="Arial" w:cs="Arial"/>
          <w:sz w:val="24"/>
          <w:szCs w:val="24"/>
        </w:rPr>
        <w:t xml:space="preserve">Schule für Gesundheits- und </w:t>
      </w:r>
      <w:r w:rsidR="00E560DF">
        <w:rPr>
          <w:rFonts w:ascii="Arial" w:hAnsi="Arial" w:cs="Arial"/>
          <w:sz w:val="24"/>
          <w:szCs w:val="24"/>
        </w:rPr>
        <w:t>Krankenpflege</w:t>
      </w:r>
      <w:r w:rsidRPr="00BF6DC6">
        <w:rPr>
          <w:rFonts w:ascii="Arial" w:hAnsi="Arial" w:cs="Arial"/>
          <w:sz w:val="24"/>
          <w:szCs w:val="24"/>
        </w:rPr>
        <w:t xml:space="preserve"> </w:t>
      </w:r>
      <w:r w:rsidR="00E560DF">
        <w:rPr>
          <w:rFonts w:ascii="Arial" w:hAnsi="Arial" w:cs="Arial"/>
          <w:sz w:val="24"/>
          <w:szCs w:val="24"/>
        </w:rPr>
        <w:t>Alter Ziegelweg 10</w:t>
      </w:r>
      <w:r w:rsidR="00E560DF" w:rsidRPr="00BF6DC6">
        <w:rPr>
          <w:rFonts w:ascii="Arial" w:hAnsi="Arial" w:cs="Arial"/>
          <w:sz w:val="24"/>
          <w:szCs w:val="24"/>
        </w:rPr>
        <w:t>,</w:t>
      </w:r>
      <w:r w:rsidR="00E560DF">
        <w:rPr>
          <w:rFonts w:ascii="Arial" w:hAnsi="Arial" w:cs="Arial"/>
          <w:sz w:val="24"/>
          <w:szCs w:val="24"/>
        </w:rPr>
        <w:t xml:space="preserve"> </w:t>
      </w:r>
      <w:r w:rsidR="00E560DF" w:rsidRPr="00BF6DC6">
        <w:rPr>
          <w:rFonts w:ascii="Arial" w:hAnsi="Arial" w:cs="Arial"/>
          <w:sz w:val="24"/>
          <w:szCs w:val="24"/>
        </w:rPr>
        <w:t>3430 Tulln</w:t>
      </w:r>
      <w:r w:rsidR="00E560DF">
        <w:rPr>
          <w:rFonts w:ascii="Arial" w:hAnsi="Arial" w:cs="Arial"/>
          <w:sz w:val="24"/>
          <w:szCs w:val="24"/>
        </w:rPr>
        <w:t xml:space="preserve"> an der Donau</w:t>
      </w:r>
    </w:p>
    <w:p w:rsidR="00694B4B" w:rsidRPr="00E560DF" w:rsidRDefault="00694B4B" w:rsidP="00E560DF">
      <w:pPr>
        <w:rPr>
          <w:rFonts w:ascii="Arial" w:hAnsi="Arial" w:cs="Arial"/>
          <w:sz w:val="2"/>
          <w:szCs w:val="2"/>
        </w:rPr>
      </w:pPr>
    </w:p>
    <w:p w:rsidR="00694B4B" w:rsidRPr="00BF6DC6" w:rsidRDefault="00694B4B" w:rsidP="00E560DF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BF6DC6">
        <w:rPr>
          <w:rFonts w:ascii="Arial" w:hAnsi="Arial" w:cs="Arial"/>
          <w:color w:val="2E74B5" w:themeColor="accent1" w:themeShade="BF"/>
          <w:sz w:val="24"/>
          <w:szCs w:val="24"/>
        </w:rPr>
        <w:t>Gruppengröße</w:t>
      </w:r>
    </w:p>
    <w:p w:rsidR="00694B4B" w:rsidRPr="00BF6DC6" w:rsidRDefault="00E560DF" w:rsidP="00E56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0771A">
        <w:rPr>
          <w:rFonts w:ascii="Arial" w:hAnsi="Arial" w:cs="Arial"/>
          <w:sz w:val="24"/>
          <w:szCs w:val="24"/>
        </w:rPr>
        <w:t>ax. 30</w:t>
      </w:r>
      <w:r w:rsidR="00C57FB5">
        <w:rPr>
          <w:rFonts w:ascii="Arial" w:hAnsi="Arial" w:cs="Arial"/>
          <w:sz w:val="24"/>
          <w:szCs w:val="24"/>
        </w:rPr>
        <w:t xml:space="preserve"> Teilnehmer</w:t>
      </w:r>
    </w:p>
    <w:p w:rsidR="00694B4B" w:rsidRPr="00BF6DC6" w:rsidRDefault="00E560DF" w:rsidP="00E56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57FB5">
        <w:rPr>
          <w:rFonts w:ascii="Arial" w:hAnsi="Arial" w:cs="Arial"/>
          <w:sz w:val="24"/>
          <w:szCs w:val="24"/>
        </w:rPr>
        <w:t>ind. 12 Teilnehmer</w:t>
      </w:r>
    </w:p>
    <w:p w:rsidR="00694B4B" w:rsidRPr="00E560DF" w:rsidRDefault="00694B4B" w:rsidP="00E560DF">
      <w:pPr>
        <w:rPr>
          <w:rFonts w:ascii="Arial" w:hAnsi="Arial" w:cs="Arial"/>
          <w:sz w:val="2"/>
          <w:szCs w:val="2"/>
        </w:rPr>
      </w:pPr>
    </w:p>
    <w:p w:rsidR="00694B4B" w:rsidRPr="00BF6DC6" w:rsidRDefault="00694B4B" w:rsidP="00E560DF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BF6DC6">
        <w:rPr>
          <w:rFonts w:ascii="Arial" w:hAnsi="Arial" w:cs="Arial"/>
          <w:color w:val="2E74B5" w:themeColor="accent1" w:themeShade="BF"/>
          <w:sz w:val="24"/>
          <w:szCs w:val="24"/>
        </w:rPr>
        <w:t>Kosten</w:t>
      </w:r>
    </w:p>
    <w:p w:rsidR="00694B4B" w:rsidRPr="00BF6DC6" w:rsidRDefault="0070771A" w:rsidP="00E560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Teilnehmer außerhalb </w:t>
      </w:r>
      <w:r w:rsidR="00694B4B" w:rsidRPr="00BF6DC6">
        <w:rPr>
          <w:rFonts w:ascii="Arial" w:hAnsi="Arial" w:cs="Arial"/>
          <w:sz w:val="24"/>
          <w:szCs w:val="24"/>
        </w:rPr>
        <w:t>der NÖ Landesgesundheitsagentur</w:t>
      </w:r>
      <w:r w:rsidR="00FD2FAA">
        <w:rPr>
          <w:rFonts w:ascii="Arial" w:hAnsi="Arial" w:cs="Arial"/>
          <w:sz w:val="24"/>
          <w:szCs w:val="24"/>
        </w:rPr>
        <w:t xml:space="preserve"> sind die Fort</w:t>
      </w:r>
      <w:r w:rsidR="00496304">
        <w:rPr>
          <w:rFonts w:ascii="Arial" w:hAnsi="Arial" w:cs="Arial"/>
          <w:sz w:val="24"/>
          <w:szCs w:val="24"/>
        </w:rPr>
        <w:t>bildungskosten auf Anfrage</w:t>
      </w:r>
      <w:r w:rsidR="00694B4B" w:rsidRPr="00BF6DC6">
        <w:rPr>
          <w:rFonts w:ascii="Arial" w:hAnsi="Arial" w:cs="Arial"/>
          <w:sz w:val="24"/>
          <w:szCs w:val="24"/>
        </w:rPr>
        <w:t>. Der Betrag ist nach Erhalt de</w:t>
      </w:r>
      <w:r w:rsidR="00FD2FAA">
        <w:rPr>
          <w:rFonts w:ascii="Arial" w:hAnsi="Arial" w:cs="Arial"/>
          <w:sz w:val="24"/>
          <w:szCs w:val="24"/>
        </w:rPr>
        <w:t>r Rechnung vor Beginn der Fort</w:t>
      </w:r>
      <w:r w:rsidR="00694B4B" w:rsidRPr="00BF6DC6">
        <w:rPr>
          <w:rFonts w:ascii="Arial" w:hAnsi="Arial" w:cs="Arial"/>
          <w:sz w:val="24"/>
          <w:szCs w:val="24"/>
        </w:rPr>
        <w:t>bildung einzuzahlen. Eine Stornierung der Anmeldung ist nur schriftlich möglich. Ab dem Anmeldeschl</w:t>
      </w:r>
      <w:r w:rsidR="00D0213C">
        <w:rPr>
          <w:rFonts w:ascii="Arial" w:hAnsi="Arial" w:cs="Arial"/>
          <w:sz w:val="24"/>
          <w:szCs w:val="24"/>
        </w:rPr>
        <w:t>uss (02</w:t>
      </w:r>
      <w:r w:rsidR="0074624A">
        <w:rPr>
          <w:rFonts w:ascii="Arial" w:hAnsi="Arial" w:cs="Arial"/>
          <w:sz w:val="24"/>
          <w:szCs w:val="24"/>
        </w:rPr>
        <w:t>.08</w:t>
      </w:r>
      <w:r>
        <w:rPr>
          <w:rFonts w:ascii="Arial" w:hAnsi="Arial" w:cs="Arial"/>
          <w:sz w:val="24"/>
          <w:szCs w:val="24"/>
        </w:rPr>
        <w:t>.2024</w:t>
      </w:r>
      <w:r w:rsidR="00FD2FAA">
        <w:rPr>
          <w:rFonts w:ascii="Arial" w:hAnsi="Arial" w:cs="Arial"/>
          <w:sz w:val="24"/>
          <w:szCs w:val="24"/>
        </w:rPr>
        <w:t>) bis zum Fort</w:t>
      </w:r>
      <w:r w:rsidR="00694B4B" w:rsidRPr="00BF6DC6">
        <w:rPr>
          <w:rFonts w:ascii="Arial" w:hAnsi="Arial" w:cs="Arial"/>
          <w:sz w:val="24"/>
          <w:szCs w:val="24"/>
        </w:rPr>
        <w:t>bildungsbeginn sind 50 % der Kosten als Stornogebühr zu entrichten. Bei Storno ode</w:t>
      </w:r>
      <w:r w:rsidR="00FD2FAA">
        <w:rPr>
          <w:rFonts w:ascii="Arial" w:hAnsi="Arial" w:cs="Arial"/>
          <w:sz w:val="24"/>
          <w:szCs w:val="24"/>
        </w:rPr>
        <w:t>r bei Nichterscheinen zum Fort</w:t>
      </w:r>
      <w:r w:rsidR="00694B4B" w:rsidRPr="00BF6DC6">
        <w:rPr>
          <w:rFonts w:ascii="Arial" w:hAnsi="Arial" w:cs="Arial"/>
          <w:sz w:val="24"/>
          <w:szCs w:val="24"/>
        </w:rPr>
        <w:t>bildungsbeginn sind die gesamten Kosten zu be</w:t>
      </w:r>
      <w:r>
        <w:rPr>
          <w:rFonts w:ascii="Arial" w:hAnsi="Arial" w:cs="Arial"/>
          <w:sz w:val="24"/>
          <w:szCs w:val="24"/>
        </w:rPr>
        <w:t xml:space="preserve">zahlen. Ersatzteilnehmer </w:t>
      </w:r>
      <w:r w:rsidR="00694B4B" w:rsidRPr="00BF6DC6">
        <w:rPr>
          <w:rFonts w:ascii="Arial" w:hAnsi="Arial" w:cs="Arial"/>
          <w:sz w:val="24"/>
          <w:szCs w:val="24"/>
        </w:rPr>
        <w:t xml:space="preserve">können genannt werden. </w:t>
      </w:r>
    </w:p>
    <w:p w:rsidR="000E1913" w:rsidRPr="00BF6DC6" w:rsidRDefault="009B4F08" w:rsidP="00E560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vorzeitigem</w:t>
      </w:r>
      <w:r w:rsidR="000E1913" w:rsidRPr="00BF6DC6">
        <w:rPr>
          <w:rFonts w:ascii="Arial" w:hAnsi="Arial" w:cs="Arial"/>
          <w:sz w:val="24"/>
          <w:szCs w:val="24"/>
        </w:rPr>
        <w:t xml:space="preserve"> </w:t>
      </w:r>
      <w:r w:rsidR="00BF6DC6" w:rsidRPr="00BF6DC6">
        <w:rPr>
          <w:rFonts w:ascii="Arial" w:hAnsi="Arial" w:cs="Arial"/>
          <w:sz w:val="24"/>
          <w:szCs w:val="24"/>
        </w:rPr>
        <w:t>Ausscheiden</w:t>
      </w:r>
      <w:r w:rsidR="00FD2FAA">
        <w:rPr>
          <w:rFonts w:ascii="Arial" w:hAnsi="Arial" w:cs="Arial"/>
          <w:sz w:val="24"/>
          <w:szCs w:val="24"/>
        </w:rPr>
        <w:t xml:space="preserve"> ab Beginn der Fortbildung</w:t>
      </w:r>
      <w:r w:rsidR="000E1913" w:rsidRPr="00BF6DC6">
        <w:rPr>
          <w:rFonts w:ascii="Arial" w:hAnsi="Arial" w:cs="Arial"/>
          <w:sz w:val="24"/>
          <w:szCs w:val="24"/>
        </w:rPr>
        <w:t xml:space="preserve"> können keine Kosten </w:t>
      </w:r>
      <w:r w:rsidR="00BF6DC6" w:rsidRPr="00BF6DC6">
        <w:rPr>
          <w:rFonts w:ascii="Arial" w:hAnsi="Arial" w:cs="Arial"/>
          <w:sz w:val="24"/>
          <w:szCs w:val="24"/>
        </w:rPr>
        <w:t>retourniert</w:t>
      </w:r>
      <w:r w:rsidR="000E1913" w:rsidRPr="00BF6DC6">
        <w:rPr>
          <w:rFonts w:ascii="Arial" w:hAnsi="Arial" w:cs="Arial"/>
          <w:sz w:val="24"/>
          <w:szCs w:val="24"/>
        </w:rPr>
        <w:t xml:space="preserve"> werden.</w:t>
      </w:r>
    </w:p>
    <w:p w:rsidR="000E1913" w:rsidRPr="00E560DF" w:rsidRDefault="000E1913" w:rsidP="00E560DF">
      <w:pPr>
        <w:rPr>
          <w:rFonts w:ascii="Arial" w:hAnsi="Arial" w:cs="Arial"/>
          <w:sz w:val="2"/>
          <w:szCs w:val="2"/>
        </w:rPr>
      </w:pPr>
    </w:p>
    <w:p w:rsidR="000E1913" w:rsidRPr="00BF6DC6" w:rsidRDefault="000E1913" w:rsidP="00E560DF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BF6DC6">
        <w:rPr>
          <w:rFonts w:ascii="Arial" w:hAnsi="Arial" w:cs="Arial"/>
          <w:color w:val="2E74B5" w:themeColor="accent1" w:themeShade="BF"/>
          <w:sz w:val="24"/>
          <w:szCs w:val="24"/>
        </w:rPr>
        <w:t>Präsenzzei</w:t>
      </w:r>
      <w:r w:rsidR="005B61E6">
        <w:rPr>
          <w:rFonts w:ascii="Arial" w:hAnsi="Arial" w:cs="Arial"/>
          <w:color w:val="2E74B5" w:themeColor="accent1" w:themeShade="BF"/>
          <w:sz w:val="24"/>
          <w:szCs w:val="24"/>
        </w:rPr>
        <w:t>ten der Fortbildung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483"/>
        <w:gridCol w:w="1361"/>
        <w:gridCol w:w="992"/>
        <w:gridCol w:w="568"/>
        <w:gridCol w:w="561"/>
      </w:tblGrid>
      <w:tr w:rsidR="00BF6DC6" w:rsidRPr="00BF6DC6" w:rsidTr="00E560DF">
        <w:trPr>
          <w:trHeight w:val="283"/>
        </w:trPr>
        <w:tc>
          <w:tcPr>
            <w:tcW w:w="845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DC6"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483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D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0E1913" w:rsidRPr="00BF6DC6" w:rsidRDefault="00050FFC" w:rsidP="00050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03.- 04.</w:t>
            </w:r>
          </w:p>
        </w:tc>
        <w:tc>
          <w:tcPr>
            <w:tcW w:w="992" w:type="dxa"/>
            <w:vAlign w:val="center"/>
          </w:tcPr>
          <w:p w:rsidR="000E1913" w:rsidRPr="00BF6DC6" w:rsidRDefault="00050FFC" w:rsidP="00050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Sep.2</w:t>
            </w:r>
            <w:r w:rsidR="000272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8" w:type="dxa"/>
            <w:vAlign w:val="center"/>
          </w:tcPr>
          <w:p w:rsidR="000E1913" w:rsidRPr="00BF6DC6" w:rsidRDefault="009B4F08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1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DC6">
              <w:rPr>
                <w:rFonts w:ascii="Arial" w:hAnsi="Arial" w:cs="Arial"/>
                <w:sz w:val="24"/>
                <w:szCs w:val="24"/>
              </w:rPr>
              <w:t>UE</w:t>
            </w:r>
          </w:p>
        </w:tc>
      </w:tr>
      <w:tr w:rsidR="00BF6DC6" w:rsidRPr="00BF6DC6" w:rsidTr="00E560DF">
        <w:trPr>
          <w:trHeight w:val="283"/>
        </w:trPr>
        <w:tc>
          <w:tcPr>
            <w:tcW w:w="845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C6" w:rsidRPr="00BF6DC6" w:rsidTr="00E560DF">
        <w:trPr>
          <w:trHeight w:val="283"/>
        </w:trPr>
        <w:tc>
          <w:tcPr>
            <w:tcW w:w="845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DC6"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483" w:type="dxa"/>
            <w:vAlign w:val="center"/>
          </w:tcPr>
          <w:p w:rsidR="000E1913" w:rsidRPr="00BF6DC6" w:rsidRDefault="000272C4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0E1913" w:rsidRPr="00BF6DC6" w:rsidRDefault="00FD2FAA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50FFC">
              <w:rPr>
                <w:rFonts w:ascii="Arial" w:hAnsi="Arial" w:cs="Arial"/>
                <w:sz w:val="24"/>
                <w:szCs w:val="24"/>
              </w:rPr>
              <w:t>.-16</w:t>
            </w:r>
            <w:r w:rsidR="000272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E1913" w:rsidRPr="00BF6DC6" w:rsidRDefault="00050FFC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Okt.</w:t>
            </w:r>
            <w:r w:rsidR="000272C4">
              <w:rPr>
                <w:rFonts w:ascii="Arial" w:hAnsi="Arial" w:cs="Arial"/>
                <w:sz w:val="24"/>
                <w:szCs w:val="24"/>
              </w:rPr>
              <w:t xml:space="preserve"> 24</w:t>
            </w:r>
          </w:p>
        </w:tc>
        <w:tc>
          <w:tcPr>
            <w:tcW w:w="568" w:type="dxa"/>
            <w:vAlign w:val="center"/>
          </w:tcPr>
          <w:p w:rsidR="000E1913" w:rsidRPr="00BF6DC6" w:rsidRDefault="00FD2FAA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1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DC6">
              <w:rPr>
                <w:rFonts w:ascii="Arial" w:hAnsi="Arial" w:cs="Arial"/>
                <w:sz w:val="24"/>
                <w:szCs w:val="24"/>
              </w:rPr>
              <w:t>UE</w:t>
            </w:r>
          </w:p>
        </w:tc>
      </w:tr>
      <w:tr w:rsidR="005B61E6" w:rsidRPr="00BF6DC6" w:rsidTr="00E560DF">
        <w:trPr>
          <w:trHeight w:val="283"/>
        </w:trPr>
        <w:tc>
          <w:tcPr>
            <w:tcW w:w="845" w:type="dxa"/>
            <w:vAlign w:val="center"/>
          </w:tcPr>
          <w:p w:rsidR="005B61E6" w:rsidRPr="00BF6DC6" w:rsidRDefault="005B61E6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5B61E6" w:rsidRDefault="005B61E6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B61E6" w:rsidRDefault="005B61E6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61E6" w:rsidRDefault="005B61E6" w:rsidP="00050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5B61E6" w:rsidRDefault="005B61E6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5B61E6" w:rsidRPr="00BF6DC6" w:rsidRDefault="005B61E6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C6" w:rsidRPr="00BF6DC6" w:rsidTr="00E560DF">
        <w:trPr>
          <w:trHeight w:val="283"/>
        </w:trPr>
        <w:tc>
          <w:tcPr>
            <w:tcW w:w="845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DC6"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483" w:type="dxa"/>
            <w:vAlign w:val="center"/>
          </w:tcPr>
          <w:p w:rsidR="000E1913" w:rsidRPr="00BF6DC6" w:rsidRDefault="000272C4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0E1913" w:rsidRPr="00BF6DC6" w:rsidRDefault="00653E88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12.-13</w:t>
            </w:r>
            <w:r w:rsidR="000272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E1913" w:rsidRPr="00BF6DC6" w:rsidRDefault="00050FFC" w:rsidP="00050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Nov.</w:t>
            </w:r>
            <w:r w:rsidR="000272C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68" w:type="dxa"/>
            <w:vAlign w:val="center"/>
          </w:tcPr>
          <w:p w:rsidR="000E1913" w:rsidRPr="00BF6DC6" w:rsidRDefault="0014465D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1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DC6">
              <w:rPr>
                <w:rFonts w:ascii="Arial" w:hAnsi="Arial" w:cs="Arial"/>
                <w:sz w:val="24"/>
                <w:szCs w:val="24"/>
              </w:rPr>
              <w:t>UE</w:t>
            </w:r>
          </w:p>
        </w:tc>
      </w:tr>
      <w:tr w:rsidR="00BF6DC6" w:rsidRPr="00BF6DC6" w:rsidTr="00E560DF">
        <w:trPr>
          <w:trHeight w:val="283"/>
        </w:trPr>
        <w:tc>
          <w:tcPr>
            <w:tcW w:w="845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E1913" w:rsidRPr="00BF6DC6" w:rsidRDefault="00FD2FAA" w:rsidP="009B4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61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C6" w:rsidRPr="00BF6DC6" w:rsidTr="00E560DF">
        <w:trPr>
          <w:trHeight w:val="283"/>
        </w:trPr>
        <w:tc>
          <w:tcPr>
            <w:tcW w:w="845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DC6"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483" w:type="dxa"/>
            <w:vAlign w:val="center"/>
          </w:tcPr>
          <w:p w:rsidR="000E1913" w:rsidRPr="00BF6DC6" w:rsidRDefault="00155E7A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center"/>
          </w:tcPr>
          <w:p w:rsidR="000E1913" w:rsidRPr="00BF6DC6" w:rsidRDefault="00050FFC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09.-10</w:t>
            </w:r>
            <w:r w:rsidR="00155E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E1913" w:rsidRPr="00BF6DC6" w:rsidRDefault="00050FFC" w:rsidP="00050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Jän.25</w:t>
            </w:r>
          </w:p>
        </w:tc>
        <w:tc>
          <w:tcPr>
            <w:tcW w:w="568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DC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1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DC6">
              <w:rPr>
                <w:rFonts w:ascii="Arial" w:hAnsi="Arial" w:cs="Arial"/>
                <w:sz w:val="24"/>
                <w:szCs w:val="24"/>
              </w:rPr>
              <w:t>UE</w:t>
            </w:r>
          </w:p>
        </w:tc>
      </w:tr>
      <w:tr w:rsidR="00BF6DC6" w:rsidRPr="00BF6DC6" w:rsidTr="00E560DF">
        <w:trPr>
          <w:trHeight w:val="283"/>
        </w:trPr>
        <w:tc>
          <w:tcPr>
            <w:tcW w:w="845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E1913" w:rsidRPr="00BF6DC6" w:rsidRDefault="000E1913" w:rsidP="00FD2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E1913" w:rsidRPr="00BF6DC6" w:rsidRDefault="00FD2FAA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C6" w:rsidRPr="00BF6DC6" w:rsidTr="00E560DF">
        <w:trPr>
          <w:trHeight w:val="283"/>
        </w:trPr>
        <w:tc>
          <w:tcPr>
            <w:tcW w:w="845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DC6"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483" w:type="dxa"/>
            <w:vAlign w:val="center"/>
          </w:tcPr>
          <w:p w:rsidR="000E1913" w:rsidRPr="00BF6DC6" w:rsidRDefault="00155E7A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0E1913" w:rsidRPr="00BF6DC6" w:rsidRDefault="00050FFC" w:rsidP="00050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17.- 19</w:t>
            </w:r>
            <w:r w:rsidR="00155E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E1913" w:rsidRPr="00BF6DC6" w:rsidRDefault="00050FFC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 25</w:t>
            </w:r>
          </w:p>
        </w:tc>
        <w:tc>
          <w:tcPr>
            <w:tcW w:w="568" w:type="dxa"/>
            <w:vAlign w:val="center"/>
          </w:tcPr>
          <w:p w:rsidR="000E1913" w:rsidRPr="00BF6DC6" w:rsidRDefault="005B61E6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1" w:type="dxa"/>
            <w:vAlign w:val="center"/>
          </w:tcPr>
          <w:p w:rsidR="000E1913" w:rsidRPr="00BF6DC6" w:rsidRDefault="000E1913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DC6">
              <w:rPr>
                <w:rFonts w:ascii="Arial" w:hAnsi="Arial" w:cs="Arial"/>
                <w:sz w:val="24"/>
                <w:szCs w:val="24"/>
              </w:rPr>
              <w:t>UE</w:t>
            </w:r>
          </w:p>
        </w:tc>
      </w:tr>
      <w:tr w:rsidR="00205107" w:rsidRPr="00BF6DC6" w:rsidTr="00E560DF">
        <w:trPr>
          <w:trHeight w:val="283"/>
        </w:trPr>
        <w:tc>
          <w:tcPr>
            <w:tcW w:w="845" w:type="dxa"/>
            <w:vAlign w:val="center"/>
          </w:tcPr>
          <w:p w:rsidR="00205107" w:rsidRPr="00BF6DC6" w:rsidRDefault="00205107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05107" w:rsidRDefault="00205107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05107" w:rsidRDefault="00205107" w:rsidP="009B4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5107" w:rsidRDefault="00205107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205107" w:rsidRDefault="00205107" w:rsidP="005B61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205107" w:rsidRPr="00BF6DC6" w:rsidRDefault="00205107" w:rsidP="00E56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C20" w:rsidRPr="00BF6DC6" w:rsidTr="00E560DF">
        <w:trPr>
          <w:trHeight w:val="283"/>
        </w:trPr>
        <w:tc>
          <w:tcPr>
            <w:tcW w:w="845" w:type="dxa"/>
            <w:vAlign w:val="center"/>
          </w:tcPr>
          <w:p w:rsidR="003D5C20" w:rsidRDefault="003D5C20" w:rsidP="009B4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D5C20" w:rsidRDefault="003D5C20" w:rsidP="009B4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D5C20" w:rsidRPr="003D5C20" w:rsidRDefault="003D5C20" w:rsidP="009B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C20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</w:tc>
        <w:tc>
          <w:tcPr>
            <w:tcW w:w="992" w:type="dxa"/>
            <w:vAlign w:val="center"/>
          </w:tcPr>
          <w:p w:rsidR="003D5C20" w:rsidRDefault="003D5C20" w:rsidP="009B4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D5C20" w:rsidRPr="003D5C20" w:rsidRDefault="00FD2FAA" w:rsidP="003D5C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561" w:type="dxa"/>
            <w:vAlign w:val="center"/>
          </w:tcPr>
          <w:p w:rsidR="003D5C20" w:rsidRPr="003D5C20" w:rsidRDefault="003D5C20" w:rsidP="009B4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C20">
              <w:rPr>
                <w:rFonts w:ascii="Arial" w:hAnsi="Arial" w:cs="Arial"/>
                <w:b/>
                <w:sz w:val="24"/>
                <w:szCs w:val="24"/>
              </w:rPr>
              <w:t>UE</w:t>
            </w:r>
          </w:p>
        </w:tc>
      </w:tr>
    </w:tbl>
    <w:p w:rsidR="00694B4B" w:rsidRPr="00225A5D" w:rsidRDefault="00694B4B" w:rsidP="00E560DF">
      <w:pPr>
        <w:rPr>
          <w:rFonts w:ascii="Arial" w:hAnsi="Arial" w:cs="Arial"/>
          <w:szCs w:val="24"/>
        </w:rPr>
      </w:pPr>
    </w:p>
    <w:p w:rsidR="000E1913" w:rsidRPr="00E560DF" w:rsidRDefault="000E1913" w:rsidP="00E560DF">
      <w:pPr>
        <w:rPr>
          <w:rFonts w:ascii="Arial" w:hAnsi="Arial" w:cs="Arial"/>
          <w:sz w:val="2"/>
          <w:szCs w:val="2"/>
        </w:rPr>
      </w:pPr>
    </w:p>
    <w:p w:rsidR="000E1913" w:rsidRPr="00BF6DC6" w:rsidRDefault="000E1913" w:rsidP="00E560DF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BF6DC6">
        <w:rPr>
          <w:rFonts w:ascii="Arial" w:hAnsi="Arial" w:cs="Arial"/>
          <w:color w:val="2E74B5" w:themeColor="accent1" w:themeShade="BF"/>
          <w:sz w:val="24"/>
          <w:szCs w:val="24"/>
        </w:rPr>
        <w:t>Anmeldungen</w:t>
      </w:r>
    </w:p>
    <w:p w:rsidR="00E7550B" w:rsidRDefault="000E1913" w:rsidP="00E7550B">
      <w:pPr>
        <w:spacing w:after="0"/>
        <w:rPr>
          <w:rFonts w:ascii="Arial" w:hAnsi="Arial" w:cs="Arial"/>
          <w:sz w:val="24"/>
          <w:szCs w:val="24"/>
        </w:rPr>
      </w:pPr>
      <w:r w:rsidRPr="00BF6DC6">
        <w:rPr>
          <w:rFonts w:ascii="Arial" w:hAnsi="Arial" w:cs="Arial"/>
          <w:sz w:val="24"/>
          <w:szCs w:val="24"/>
        </w:rPr>
        <w:t>Doris Wessely, Sekretariat</w:t>
      </w:r>
    </w:p>
    <w:p w:rsidR="000E1913" w:rsidRPr="00BF6DC6" w:rsidRDefault="000E1913" w:rsidP="00E7550B">
      <w:pPr>
        <w:spacing w:after="0"/>
        <w:rPr>
          <w:rFonts w:ascii="Arial" w:hAnsi="Arial" w:cs="Arial"/>
          <w:sz w:val="24"/>
          <w:szCs w:val="24"/>
        </w:rPr>
      </w:pPr>
      <w:r w:rsidRPr="00BF6DC6">
        <w:rPr>
          <w:rFonts w:ascii="Arial" w:hAnsi="Arial" w:cs="Arial"/>
          <w:sz w:val="24"/>
          <w:szCs w:val="24"/>
        </w:rPr>
        <w:t>Schule für Gesundheits- und Krankenpflege</w:t>
      </w:r>
    </w:p>
    <w:p w:rsidR="000E1913" w:rsidRPr="00BF6DC6" w:rsidRDefault="00E560DF" w:rsidP="00E56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 Ziegelweg 10</w:t>
      </w:r>
      <w:r w:rsidR="000E1913" w:rsidRPr="00BF6D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E1913" w:rsidRPr="00BF6DC6">
        <w:rPr>
          <w:rFonts w:ascii="Arial" w:hAnsi="Arial" w:cs="Arial"/>
          <w:sz w:val="24"/>
          <w:szCs w:val="24"/>
        </w:rPr>
        <w:t>3430 Tulln</w:t>
      </w:r>
      <w:r>
        <w:rPr>
          <w:rFonts w:ascii="Arial" w:hAnsi="Arial" w:cs="Arial"/>
          <w:sz w:val="24"/>
          <w:szCs w:val="24"/>
        </w:rPr>
        <w:t xml:space="preserve"> an der Donau</w:t>
      </w:r>
    </w:p>
    <w:p w:rsidR="000E1913" w:rsidRPr="00BF6DC6" w:rsidRDefault="000E1913" w:rsidP="00E560DF">
      <w:pPr>
        <w:rPr>
          <w:rFonts w:ascii="Arial" w:hAnsi="Arial" w:cs="Arial"/>
          <w:sz w:val="24"/>
          <w:szCs w:val="24"/>
        </w:rPr>
      </w:pPr>
      <w:r w:rsidRPr="00BF6DC6">
        <w:rPr>
          <w:rFonts w:ascii="Arial" w:hAnsi="Arial" w:cs="Arial"/>
          <w:sz w:val="24"/>
          <w:szCs w:val="24"/>
        </w:rPr>
        <w:t>Tel.</w:t>
      </w:r>
      <w:r w:rsidR="00E560DF">
        <w:rPr>
          <w:rFonts w:ascii="Arial" w:hAnsi="Arial" w:cs="Arial"/>
          <w:sz w:val="24"/>
          <w:szCs w:val="24"/>
        </w:rPr>
        <w:t xml:space="preserve"> 02272 / 9004 / 24100</w:t>
      </w:r>
    </w:p>
    <w:p w:rsidR="000E1913" w:rsidRDefault="000E1913" w:rsidP="00E560DF">
      <w:pPr>
        <w:rPr>
          <w:rFonts w:ascii="Arial" w:hAnsi="Arial" w:cs="Arial"/>
          <w:sz w:val="24"/>
          <w:szCs w:val="24"/>
        </w:rPr>
      </w:pPr>
      <w:proofErr w:type="spellStart"/>
      <w:r w:rsidRPr="00BF6DC6">
        <w:rPr>
          <w:rFonts w:ascii="Arial" w:hAnsi="Arial" w:cs="Arial"/>
          <w:sz w:val="24"/>
          <w:szCs w:val="24"/>
        </w:rPr>
        <w:t>e-mail</w:t>
      </w:r>
      <w:proofErr w:type="spellEnd"/>
      <w:r w:rsidRPr="00BF6DC6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096470" w:rsidRPr="00F9777D">
          <w:rPr>
            <w:rStyle w:val="Hyperlink"/>
            <w:rFonts w:ascii="Arial" w:hAnsi="Arial" w:cs="Arial"/>
            <w:sz w:val="24"/>
            <w:szCs w:val="24"/>
          </w:rPr>
          <w:t>gukps@tulln.lknoe.at</w:t>
        </w:r>
      </w:hyperlink>
    </w:p>
    <w:p w:rsidR="000E1913" w:rsidRPr="00E560DF" w:rsidRDefault="000E1913" w:rsidP="00E560DF">
      <w:pPr>
        <w:rPr>
          <w:rFonts w:ascii="Arial" w:hAnsi="Arial" w:cs="Arial"/>
          <w:sz w:val="2"/>
          <w:szCs w:val="2"/>
        </w:rPr>
      </w:pPr>
    </w:p>
    <w:p w:rsidR="000E1913" w:rsidRPr="00BF6DC6" w:rsidRDefault="000E1913" w:rsidP="00E560DF">
      <w:pPr>
        <w:rPr>
          <w:rFonts w:ascii="Arial" w:hAnsi="Arial" w:cs="Arial"/>
          <w:sz w:val="24"/>
          <w:szCs w:val="24"/>
        </w:rPr>
      </w:pPr>
      <w:r w:rsidRPr="00BF6DC6">
        <w:rPr>
          <w:rFonts w:ascii="Arial" w:hAnsi="Arial" w:cs="Arial"/>
          <w:color w:val="2E74B5" w:themeColor="accent1" w:themeShade="BF"/>
          <w:sz w:val="24"/>
          <w:szCs w:val="24"/>
        </w:rPr>
        <w:t>Anmeldeschluss</w:t>
      </w:r>
      <w:r w:rsidR="002460D5">
        <w:rPr>
          <w:rFonts w:ascii="Arial" w:hAnsi="Arial" w:cs="Arial"/>
          <w:sz w:val="24"/>
          <w:szCs w:val="24"/>
        </w:rPr>
        <w:tab/>
      </w:r>
      <w:r w:rsidR="002460D5">
        <w:rPr>
          <w:rFonts w:ascii="Arial" w:hAnsi="Arial" w:cs="Arial"/>
          <w:sz w:val="24"/>
          <w:szCs w:val="24"/>
        </w:rPr>
        <w:tab/>
        <w:t>02</w:t>
      </w:r>
      <w:r w:rsidR="00FC418F">
        <w:rPr>
          <w:rFonts w:ascii="Arial" w:hAnsi="Arial" w:cs="Arial"/>
          <w:sz w:val="24"/>
          <w:szCs w:val="24"/>
        </w:rPr>
        <w:t>.08</w:t>
      </w:r>
      <w:r w:rsidR="0070771A">
        <w:rPr>
          <w:rFonts w:ascii="Arial" w:hAnsi="Arial" w:cs="Arial"/>
          <w:sz w:val="24"/>
          <w:szCs w:val="24"/>
        </w:rPr>
        <w:t>.2024</w:t>
      </w:r>
    </w:p>
    <w:p w:rsidR="000E1913" w:rsidRPr="00BF6DC6" w:rsidRDefault="000127C7" w:rsidP="00E560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Reihung der Bewerber</w:t>
      </w:r>
      <w:r w:rsidR="000E1913" w:rsidRPr="00BF6DC6">
        <w:rPr>
          <w:rFonts w:ascii="Arial" w:hAnsi="Arial" w:cs="Arial"/>
          <w:sz w:val="24"/>
          <w:szCs w:val="24"/>
        </w:rPr>
        <w:t xml:space="preserve"> erfolgt nach Einla</w:t>
      </w:r>
      <w:r w:rsidR="00605B5C">
        <w:rPr>
          <w:rFonts w:ascii="Arial" w:hAnsi="Arial" w:cs="Arial"/>
          <w:sz w:val="24"/>
          <w:szCs w:val="24"/>
        </w:rPr>
        <w:t>n</w:t>
      </w:r>
      <w:r w:rsidR="000E1913" w:rsidRPr="00BF6DC6">
        <w:rPr>
          <w:rFonts w:ascii="Arial" w:hAnsi="Arial" w:cs="Arial"/>
          <w:sz w:val="24"/>
          <w:szCs w:val="24"/>
        </w:rPr>
        <w:t>gen der vollständigen Bewerbun</w:t>
      </w:r>
      <w:r>
        <w:rPr>
          <w:rFonts w:ascii="Arial" w:hAnsi="Arial" w:cs="Arial"/>
          <w:sz w:val="24"/>
          <w:szCs w:val="24"/>
        </w:rPr>
        <w:t>gsunterlagen. Alle Bewerber</w:t>
      </w:r>
      <w:r w:rsidR="000E1913" w:rsidRPr="00BF6DC6">
        <w:rPr>
          <w:rFonts w:ascii="Arial" w:hAnsi="Arial" w:cs="Arial"/>
          <w:sz w:val="24"/>
          <w:szCs w:val="24"/>
        </w:rPr>
        <w:t xml:space="preserve"> werden schriftlich von der Aufnahme verständigt.</w:t>
      </w:r>
    </w:p>
    <w:p w:rsidR="000E1913" w:rsidRPr="00BF6DC6" w:rsidRDefault="000E1913" w:rsidP="00694B4B">
      <w:pPr>
        <w:jc w:val="both"/>
        <w:rPr>
          <w:rFonts w:ascii="Arial" w:hAnsi="Arial" w:cs="Arial"/>
          <w:sz w:val="24"/>
          <w:szCs w:val="24"/>
        </w:rPr>
        <w:sectPr w:rsidR="000E1913" w:rsidRPr="00BF6DC6" w:rsidSect="00BF6DC6">
          <w:type w:val="continuous"/>
          <w:pgSz w:w="11906" w:h="16838"/>
          <w:pgMar w:top="1417" w:right="707" w:bottom="568" w:left="851" w:header="708" w:footer="708" w:gutter="0"/>
          <w:cols w:num="2" w:space="708"/>
          <w:docGrid w:linePitch="360"/>
        </w:sectPr>
      </w:pPr>
    </w:p>
    <w:p w:rsidR="00E560DF" w:rsidRDefault="00E560DF" w:rsidP="00F75DC4">
      <w:pPr>
        <w:ind w:right="-709"/>
        <w:jc w:val="both"/>
        <w:rPr>
          <w:rFonts w:ascii="Arial" w:hAnsi="Arial" w:cs="Arial"/>
          <w:sz w:val="24"/>
          <w:szCs w:val="24"/>
        </w:rPr>
      </w:pPr>
    </w:p>
    <w:p w:rsidR="005B61E6" w:rsidRDefault="005B61E6" w:rsidP="003B0164">
      <w:pPr>
        <w:ind w:left="-567" w:right="-709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E560DF" w:rsidRPr="00E560DF" w:rsidRDefault="00E560DF" w:rsidP="003B0164">
      <w:pPr>
        <w:ind w:left="-567" w:right="-709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E560DF">
        <w:rPr>
          <w:rFonts w:ascii="Arial" w:hAnsi="Arial" w:cs="Arial"/>
          <w:color w:val="2E74B5" w:themeColor="accent1" w:themeShade="BF"/>
          <w:sz w:val="24"/>
          <w:szCs w:val="24"/>
        </w:rPr>
        <w:t>Rahmenlehrplan/Ausbildungsinhalte</w:t>
      </w:r>
      <w:r w:rsidR="005B61E6">
        <w:rPr>
          <w:rFonts w:ascii="Arial" w:hAnsi="Arial" w:cs="Arial"/>
          <w:color w:val="2E74B5" w:themeColor="accent1" w:themeShade="BF"/>
          <w:sz w:val="24"/>
          <w:szCs w:val="24"/>
        </w:rPr>
        <w:t xml:space="preserve"> 80 UE</w:t>
      </w:r>
    </w:p>
    <w:tbl>
      <w:tblPr>
        <w:tblStyle w:val="Tabellen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9498"/>
        <w:gridCol w:w="850"/>
      </w:tblGrid>
      <w:tr w:rsidR="00E560DF" w:rsidTr="0077372A">
        <w:trPr>
          <w:trHeight w:val="392"/>
        </w:trPr>
        <w:tc>
          <w:tcPr>
            <w:tcW w:w="9498" w:type="dxa"/>
            <w:vAlign w:val="center"/>
          </w:tcPr>
          <w:p w:rsidR="00E560DF" w:rsidRPr="00E33905" w:rsidRDefault="00E560DF" w:rsidP="00E339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3905">
              <w:rPr>
                <w:rFonts w:ascii="Arial" w:hAnsi="Arial" w:cs="Arial"/>
                <w:b/>
                <w:sz w:val="24"/>
                <w:szCs w:val="24"/>
              </w:rPr>
              <w:t>Inhalte</w:t>
            </w:r>
          </w:p>
        </w:tc>
        <w:tc>
          <w:tcPr>
            <w:tcW w:w="850" w:type="dxa"/>
            <w:vAlign w:val="center"/>
          </w:tcPr>
          <w:p w:rsidR="00E560DF" w:rsidRPr="00E33905" w:rsidRDefault="00E560DF" w:rsidP="00E33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3905">
              <w:rPr>
                <w:rFonts w:ascii="Arial" w:hAnsi="Arial" w:cs="Arial"/>
                <w:b/>
                <w:sz w:val="24"/>
                <w:szCs w:val="24"/>
              </w:rPr>
              <w:t>UE</w:t>
            </w:r>
          </w:p>
        </w:tc>
      </w:tr>
      <w:tr w:rsidR="00E560DF" w:rsidTr="0077372A">
        <w:trPr>
          <w:trHeight w:val="1460"/>
        </w:trPr>
        <w:tc>
          <w:tcPr>
            <w:tcW w:w="9498" w:type="dxa"/>
          </w:tcPr>
          <w:p w:rsidR="00E560DF" w:rsidRPr="00E33905" w:rsidRDefault="0034298F" w:rsidP="003B0164">
            <w:pPr>
              <w:pStyle w:val="Listenabsatz"/>
              <w:numPr>
                <w:ilvl w:val="0"/>
                <w:numId w:val="1"/>
              </w:numPr>
              <w:ind w:left="447" w:hanging="44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der Hygiene</w:t>
            </w:r>
          </w:p>
          <w:p w:rsidR="00E560DF" w:rsidRPr="00E33905" w:rsidRDefault="0034298F" w:rsidP="003B0164">
            <w:pPr>
              <w:pStyle w:val="Listenabsatz"/>
              <w:numPr>
                <w:ilvl w:val="0"/>
                <w:numId w:val="2"/>
              </w:numPr>
              <w:ind w:left="1014" w:hanging="567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Gesetzliche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und normative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Grundlagen</w:t>
            </w:r>
            <w:proofErr w:type="spellEnd"/>
          </w:p>
          <w:p w:rsidR="00E560DF" w:rsidRPr="00E33905" w:rsidRDefault="0034298F" w:rsidP="003B0164">
            <w:pPr>
              <w:pStyle w:val="Listenabsatz"/>
              <w:numPr>
                <w:ilvl w:val="0"/>
                <w:numId w:val="2"/>
              </w:numPr>
              <w:ind w:left="1014" w:hanging="567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Zusammenarbeit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zwischen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der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Sanitätsbehörde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und der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Krankenanstalt</w:t>
            </w:r>
            <w:proofErr w:type="spellEnd"/>
          </w:p>
          <w:p w:rsidR="00E33905" w:rsidRPr="00E33905" w:rsidRDefault="0034298F" w:rsidP="003B0164">
            <w:pPr>
              <w:pStyle w:val="Listenabsatz"/>
              <w:numPr>
                <w:ilvl w:val="0"/>
                <w:numId w:val="2"/>
              </w:numPr>
              <w:ind w:left="1014" w:hanging="567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Hygienemanagement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und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Ansprechpartner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Einrichtungen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des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Gesundheitswesens</w:t>
            </w:r>
            <w:proofErr w:type="spellEnd"/>
          </w:p>
          <w:p w:rsidR="003B0164" w:rsidRPr="0034298F" w:rsidRDefault="0034298F" w:rsidP="003B0164">
            <w:pPr>
              <w:pStyle w:val="Listenabsatz"/>
              <w:numPr>
                <w:ilvl w:val="0"/>
                <w:numId w:val="2"/>
              </w:numPr>
              <w:ind w:left="1014" w:hanging="567"/>
              <w:jc w:val="both"/>
              <w:rPr>
                <w:rFonts w:eastAsia="Times New Roman" w:cs="Arial"/>
                <w:szCs w:val="24"/>
                <w:lang w:val="en-GB"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Hygieneplan</w:t>
            </w:r>
            <w:proofErr w:type="spellEnd"/>
          </w:p>
          <w:p w:rsidR="0034298F" w:rsidRPr="003B0164" w:rsidRDefault="0034298F" w:rsidP="005B61E6">
            <w:pPr>
              <w:pStyle w:val="Listenabsatz"/>
              <w:ind w:left="1014"/>
              <w:jc w:val="both"/>
              <w:rPr>
                <w:rFonts w:eastAsia="Times New Roman" w:cs="Arial"/>
                <w:szCs w:val="24"/>
                <w:lang w:val="en-GB" w:eastAsia="de-DE"/>
              </w:rPr>
            </w:pPr>
          </w:p>
        </w:tc>
        <w:tc>
          <w:tcPr>
            <w:tcW w:w="850" w:type="dxa"/>
            <w:vAlign w:val="center"/>
          </w:tcPr>
          <w:p w:rsidR="00E560DF" w:rsidRPr="003B0164" w:rsidRDefault="005B61E6" w:rsidP="003B01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</w:tr>
      <w:tr w:rsidR="00E560DF" w:rsidTr="0034298F">
        <w:trPr>
          <w:trHeight w:val="1374"/>
        </w:trPr>
        <w:tc>
          <w:tcPr>
            <w:tcW w:w="9498" w:type="dxa"/>
          </w:tcPr>
          <w:p w:rsidR="00E560DF" w:rsidRPr="001C2056" w:rsidRDefault="00931EC9" w:rsidP="001C2056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Mikrobiologie und </w:t>
            </w:r>
            <w:r w:rsidRPr="001C2056">
              <w:rPr>
                <w:rFonts w:ascii="Arial" w:hAnsi="Arial" w:cs="Arial"/>
                <w:b/>
              </w:rPr>
              <w:t>Epide</w:t>
            </w:r>
            <w:r w:rsidR="0034298F" w:rsidRPr="001C2056">
              <w:rPr>
                <w:rFonts w:ascii="Arial" w:hAnsi="Arial" w:cs="Arial"/>
                <w:b/>
              </w:rPr>
              <w:t>miologie</w:t>
            </w:r>
            <w:r w:rsidR="001C2056" w:rsidRPr="001C2056">
              <w:rPr>
                <w:rFonts w:ascii="Arial" w:hAnsi="Arial" w:cs="Arial"/>
                <w:b/>
              </w:rPr>
              <w:t>/ Basishygienemaßnahmen</w:t>
            </w:r>
          </w:p>
          <w:p w:rsidR="00E560DF" w:rsidRPr="00E33905" w:rsidRDefault="0034298F" w:rsidP="003B0164">
            <w:pPr>
              <w:numPr>
                <w:ilvl w:val="0"/>
                <w:numId w:val="3"/>
              </w:numPr>
              <w:tabs>
                <w:tab w:val="clear" w:pos="720"/>
              </w:tabs>
              <w:ind w:left="1014" w:hanging="567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Einteilung und Eigenschaften der Mikroorganismen</w:t>
            </w:r>
          </w:p>
          <w:p w:rsidR="00E560DF" w:rsidRPr="00E33905" w:rsidRDefault="00F75DC4" w:rsidP="003B0164">
            <w:pPr>
              <w:numPr>
                <w:ilvl w:val="0"/>
                <w:numId w:val="3"/>
              </w:numPr>
              <w:tabs>
                <w:tab w:val="clear" w:pos="720"/>
              </w:tabs>
              <w:ind w:left="1014" w:hanging="567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Infektionswege und Epide</w:t>
            </w:r>
            <w:r w:rsidR="0034298F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miologie</w:t>
            </w:r>
          </w:p>
          <w:p w:rsidR="00E560DF" w:rsidRPr="00E33905" w:rsidRDefault="0034298F" w:rsidP="003B0164">
            <w:pPr>
              <w:numPr>
                <w:ilvl w:val="0"/>
                <w:numId w:val="3"/>
              </w:numPr>
              <w:tabs>
                <w:tab w:val="clear" w:pos="720"/>
              </w:tabs>
              <w:ind w:left="1014" w:hanging="567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Allgemeine Mikrobiologie häufiger Infektionen</w:t>
            </w:r>
          </w:p>
          <w:p w:rsidR="00E560DF" w:rsidRDefault="0034298F" w:rsidP="0034298F">
            <w:pPr>
              <w:numPr>
                <w:ilvl w:val="0"/>
                <w:numId w:val="3"/>
              </w:numPr>
              <w:tabs>
                <w:tab w:val="clear" w:pos="720"/>
              </w:tabs>
              <w:ind w:left="1014" w:hanging="567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Spezielle Mikrobiologie nosokomialer Infektionen</w:t>
            </w:r>
          </w:p>
          <w:p w:rsidR="009C3498" w:rsidRPr="00F75DC4" w:rsidRDefault="009C3498" w:rsidP="009C3498">
            <w:pPr>
              <w:ind w:left="1014"/>
              <w:rPr>
                <w:rFonts w:ascii="Arial" w:eastAsia="Times New Roman" w:hAnsi="Arial" w:cs="Arial"/>
                <w:b/>
                <w:lang w:val="de-DE" w:eastAsia="de-DE"/>
              </w:rPr>
            </w:pPr>
            <w:r w:rsidRPr="00F75DC4">
              <w:rPr>
                <w:rFonts w:ascii="Arial" w:eastAsia="Times New Roman" w:hAnsi="Arial" w:cs="Arial"/>
                <w:b/>
                <w:lang w:val="de-DE" w:eastAsia="de-DE"/>
              </w:rPr>
              <w:t>Basishygienemaßnahmen:</w:t>
            </w:r>
          </w:p>
          <w:p w:rsidR="009C3498" w:rsidRDefault="009C3498" w:rsidP="0034298F">
            <w:pPr>
              <w:numPr>
                <w:ilvl w:val="0"/>
                <w:numId w:val="3"/>
              </w:numPr>
              <w:tabs>
                <w:tab w:val="clear" w:pos="720"/>
              </w:tabs>
              <w:ind w:left="1014" w:hanging="567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Standard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Precautions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: Händehygiene</w:t>
            </w:r>
          </w:p>
          <w:p w:rsidR="005B61E6" w:rsidRPr="0034298F" w:rsidRDefault="005B61E6" w:rsidP="0034298F">
            <w:pPr>
              <w:numPr>
                <w:ilvl w:val="0"/>
                <w:numId w:val="3"/>
              </w:numPr>
              <w:tabs>
                <w:tab w:val="clear" w:pos="720"/>
              </w:tabs>
              <w:ind w:left="1014" w:hanging="567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0" w:type="dxa"/>
            <w:vAlign w:val="center"/>
          </w:tcPr>
          <w:p w:rsidR="00E560DF" w:rsidRPr="003B0164" w:rsidRDefault="005B61E6" w:rsidP="003B01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</w:tr>
      <w:tr w:rsidR="00E560DF" w:rsidTr="0077372A">
        <w:trPr>
          <w:trHeight w:val="1831"/>
        </w:trPr>
        <w:tc>
          <w:tcPr>
            <w:tcW w:w="9498" w:type="dxa"/>
          </w:tcPr>
          <w:p w:rsidR="00E560DF" w:rsidRPr="00E33905" w:rsidRDefault="0034298F" w:rsidP="00E33905">
            <w:pPr>
              <w:pStyle w:val="Listenabsatz"/>
              <w:numPr>
                <w:ilvl w:val="0"/>
                <w:numId w:val="1"/>
              </w:numPr>
              <w:ind w:left="447" w:hanging="44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Basishygienemaßnahmen</w:t>
            </w:r>
          </w:p>
          <w:p w:rsidR="00E33905" w:rsidRPr="00E33905" w:rsidRDefault="0034298F" w:rsidP="00E33905">
            <w:pPr>
              <w:pStyle w:val="Listenabsatz"/>
              <w:numPr>
                <w:ilvl w:val="0"/>
                <w:numId w:val="5"/>
              </w:numPr>
              <w:ind w:left="1015" w:hanging="56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Standard Precautions: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Individualhygiene</w:t>
            </w:r>
            <w:proofErr w:type="spellEnd"/>
          </w:p>
          <w:p w:rsidR="00E33905" w:rsidRPr="00E33905" w:rsidRDefault="0034298F" w:rsidP="00E33905">
            <w:pPr>
              <w:numPr>
                <w:ilvl w:val="0"/>
                <w:numId w:val="4"/>
              </w:numPr>
              <w:ind w:left="1015" w:hanging="56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Standard Precautions: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Persönliche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Schutzausrüstung</w:t>
            </w:r>
            <w:proofErr w:type="spellEnd"/>
          </w:p>
          <w:p w:rsidR="00E33905" w:rsidRDefault="0034298F" w:rsidP="003B0164">
            <w:pPr>
              <w:numPr>
                <w:ilvl w:val="0"/>
                <w:numId w:val="4"/>
              </w:numPr>
              <w:ind w:left="1015" w:hanging="56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Haut-,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Schleimhaut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Wundantiseptik</w:t>
            </w:r>
            <w:proofErr w:type="spellEnd"/>
          </w:p>
          <w:p w:rsidR="0034298F" w:rsidRDefault="00F75DC4" w:rsidP="003B0164">
            <w:pPr>
              <w:numPr>
                <w:ilvl w:val="0"/>
                <w:numId w:val="4"/>
              </w:numPr>
              <w:ind w:left="1015" w:hanging="567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Prävention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34298F">
              <w:rPr>
                <w:rFonts w:ascii="Arial" w:hAnsi="Arial" w:cs="Arial"/>
                <w:sz w:val="20"/>
                <w:szCs w:val="20"/>
                <w:lang w:val="en-US"/>
              </w:rPr>
              <w:t>atheter-assoziierten</w:t>
            </w:r>
            <w:proofErr w:type="spellEnd"/>
            <w:r w:rsidR="0034298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298F">
              <w:rPr>
                <w:rFonts w:ascii="Arial" w:hAnsi="Arial" w:cs="Arial"/>
                <w:sz w:val="20"/>
                <w:szCs w:val="20"/>
                <w:lang w:val="en-US"/>
              </w:rPr>
              <w:t>Harnwegsinfektionen</w:t>
            </w:r>
            <w:proofErr w:type="spellEnd"/>
          </w:p>
          <w:p w:rsidR="0034298F" w:rsidRDefault="0034298F" w:rsidP="003B0164">
            <w:pPr>
              <w:numPr>
                <w:ilvl w:val="0"/>
                <w:numId w:val="4"/>
              </w:numPr>
              <w:ind w:left="1015" w:hanging="567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Prävention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Pneumonien</w:t>
            </w:r>
            <w:proofErr w:type="spellEnd"/>
          </w:p>
          <w:p w:rsidR="0034298F" w:rsidRDefault="0034298F" w:rsidP="003B0164">
            <w:pPr>
              <w:numPr>
                <w:ilvl w:val="0"/>
                <w:numId w:val="4"/>
              </w:numPr>
              <w:ind w:left="1015" w:hanging="567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Prävention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Wundinfektionen</w:t>
            </w:r>
            <w:proofErr w:type="spellEnd"/>
          </w:p>
          <w:p w:rsidR="0034298F" w:rsidRDefault="0034298F" w:rsidP="003B0164">
            <w:pPr>
              <w:numPr>
                <w:ilvl w:val="0"/>
                <w:numId w:val="4"/>
              </w:numPr>
              <w:ind w:left="1015" w:hanging="567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Umgang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peripheren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zentralen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Venenkathetern</w:t>
            </w:r>
            <w:proofErr w:type="spellEnd"/>
          </w:p>
          <w:p w:rsidR="0034298F" w:rsidRDefault="0034298F" w:rsidP="003B0164">
            <w:pPr>
              <w:numPr>
                <w:ilvl w:val="0"/>
                <w:numId w:val="4"/>
              </w:numPr>
              <w:ind w:left="1015" w:hanging="567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Grundlagen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Reinigung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Desinfektion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inkl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Desinfektionsmittel</w:t>
            </w:r>
            <w:proofErr w:type="spellEnd"/>
          </w:p>
          <w:p w:rsidR="0034298F" w:rsidRPr="003B0164" w:rsidRDefault="0034298F" w:rsidP="005B61E6">
            <w:pPr>
              <w:ind w:left="101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560DF" w:rsidRPr="003B0164" w:rsidRDefault="005B61E6" w:rsidP="003B01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</w:tr>
      <w:tr w:rsidR="0034298F" w:rsidTr="00F4520B">
        <w:trPr>
          <w:trHeight w:val="1545"/>
        </w:trPr>
        <w:tc>
          <w:tcPr>
            <w:tcW w:w="9498" w:type="dxa"/>
          </w:tcPr>
          <w:p w:rsidR="0034298F" w:rsidRPr="00E33905" w:rsidRDefault="0034298F" w:rsidP="00F4520B">
            <w:pPr>
              <w:pStyle w:val="Listenabsatz"/>
              <w:numPr>
                <w:ilvl w:val="0"/>
                <w:numId w:val="1"/>
              </w:numPr>
              <w:ind w:left="447" w:hanging="4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Erweiterte Hygienemaßnahmen</w:t>
            </w:r>
          </w:p>
          <w:p w:rsidR="0034298F" w:rsidRPr="003B0164" w:rsidRDefault="0034298F" w:rsidP="00F4520B">
            <w:pPr>
              <w:numPr>
                <w:ilvl w:val="0"/>
                <w:numId w:val="7"/>
              </w:numPr>
              <w:ind w:left="1014" w:hanging="56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Isolierungsmaßnahmen</w:t>
            </w:r>
          </w:p>
          <w:p w:rsidR="0034298F" w:rsidRPr="003B0164" w:rsidRDefault="0034298F" w:rsidP="00F4520B">
            <w:pPr>
              <w:numPr>
                <w:ilvl w:val="0"/>
                <w:numId w:val="7"/>
              </w:numPr>
              <w:ind w:left="1014" w:hanging="56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Ausbruchsmanagement</w:t>
            </w:r>
          </w:p>
          <w:p w:rsidR="0034298F" w:rsidRPr="003B0164" w:rsidRDefault="0034298F" w:rsidP="00F4520B">
            <w:pPr>
              <w:numPr>
                <w:ilvl w:val="0"/>
                <w:numId w:val="7"/>
              </w:numPr>
              <w:ind w:left="1014" w:hanging="56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Bewohnerscreening</w:t>
            </w:r>
          </w:p>
          <w:p w:rsidR="0034298F" w:rsidRPr="003B0164" w:rsidRDefault="0034298F" w:rsidP="00F4520B">
            <w:pPr>
              <w:numPr>
                <w:ilvl w:val="0"/>
                <w:numId w:val="7"/>
              </w:numPr>
              <w:ind w:left="1014" w:hanging="56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Umgang mit Haustieren in Gesundheitseinrichtungen (inkl. Zoonosen)</w:t>
            </w:r>
          </w:p>
          <w:p w:rsidR="0034298F" w:rsidRPr="0034298F" w:rsidRDefault="0034298F" w:rsidP="005B61E6">
            <w:pPr>
              <w:ind w:left="44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298F" w:rsidRPr="003B0164" w:rsidRDefault="005B61E6" w:rsidP="00F4520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</w:tr>
      <w:tr w:rsidR="0034298F" w:rsidTr="0034298F">
        <w:trPr>
          <w:trHeight w:val="1545"/>
        </w:trPr>
        <w:tc>
          <w:tcPr>
            <w:tcW w:w="9498" w:type="dxa"/>
          </w:tcPr>
          <w:p w:rsidR="0034298F" w:rsidRDefault="00164FEF" w:rsidP="00E33905">
            <w:pPr>
              <w:pStyle w:val="Listenabsatz"/>
              <w:numPr>
                <w:ilvl w:val="0"/>
                <w:numId w:val="1"/>
              </w:numPr>
              <w:ind w:left="447" w:hanging="4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Technische Hygiene</w:t>
            </w:r>
          </w:p>
          <w:p w:rsidR="00164FEF" w:rsidRPr="00164FEF" w:rsidRDefault="00164FEF" w:rsidP="00164FEF">
            <w:pPr>
              <w:pStyle w:val="Listenabsatz"/>
              <w:numPr>
                <w:ilvl w:val="0"/>
                <w:numId w:val="8"/>
              </w:numPr>
              <w:ind w:left="1032" w:hanging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Hygienerelevante Mindestanforderungen an die allgemeine Raumausstattung</w:t>
            </w:r>
          </w:p>
          <w:p w:rsidR="00164FEF" w:rsidRPr="00164FEF" w:rsidRDefault="00164FEF" w:rsidP="00164FEF">
            <w:pPr>
              <w:pStyle w:val="Listenabsatz"/>
              <w:numPr>
                <w:ilvl w:val="0"/>
                <w:numId w:val="8"/>
              </w:numPr>
              <w:ind w:left="1032" w:hanging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Umgang mit und Aufbereitung von Medizinprodukten (inkl. Medizinproduktegesetz)</w:t>
            </w:r>
          </w:p>
          <w:p w:rsidR="00164FEF" w:rsidRPr="00164FEF" w:rsidRDefault="00164FEF" w:rsidP="00164FEF">
            <w:pPr>
              <w:pStyle w:val="Listenabsatz"/>
              <w:numPr>
                <w:ilvl w:val="0"/>
                <w:numId w:val="8"/>
              </w:numPr>
              <w:ind w:left="1032" w:hanging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Lebensmittelhygiene</w:t>
            </w:r>
          </w:p>
          <w:p w:rsidR="00164FEF" w:rsidRPr="00164FEF" w:rsidRDefault="00164FEF" w:rsidP="00164FEF">
            <w:pPr>
              <w:pStyle w:val="Listenabsatz"/>
              <w:numPr>
                <w:ilvl w:val="0"/>
                <w:numId w:val="8"/>
              </w:numPr>
              <w:ind w:left="1032" w:hanging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Trinkwasser und Abwasser</w:t>
            </w:r>
          </w:p>
          <w:p w:rsidR="00164FEF" w:rsidRPr="00164FEF" w:rsidRDefault="00164FEF" w:rsidP="00164FEF">
            <w:pPr>
              <w:pStyle w:val="Listenabsatz"/>
              <w:numPr>
                <w:ilvl w:val="0"/>
                <w:numId w:val="8"/>
              </w:numPr>
              <w:ind w:left="1032" w:hanging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Schnittstellen der Hygiene: Reinigung</w:t>
            </w:r>
          </w:p>
          <w:p w:rsidR="00164FEF" w:rsidRPr="00164FEF" w:rsidRDefault="00164FEF" w:rsidP="00164FEF">
            <w:pPr>
              <w:pStyle w:val="Listenabsatz"/>
              <w:numPr>
                <w:ilvl w:val="0"/>
                <w:numId w:val="8"/>
              </w:numPr>
              <w:ind w:left="1032" w:hanging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Schnittstellen der Hygiene: Abfallwirtschaft</w:t>
            </w:r>
          </w:p>
          <w:p w:rsidR="00164FEF" w:rsidRPr="00164FEF" w:rsidRDefault="00164FEF" w:rsidP="00164FEF">
            <w:pPr>
              <w:pStyle w:val="Listenabsatz"/>
              <w:numPr>
                <w:ilvl w:val="0"/>
                <w:numId w:val="8"/>
              </w:numPr>
              <w:ind w:left="1032" w:hanging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Schnittstellen der Hygiene: Wäscheversorgung</w:t>
            </w:r>
          </w:p>
          <w:p w:rsidR="00164FEF" w:rsidRPr="005B61E6" w:rsidRDefault="00164FEF" w:rsidP="005B61E6">
            <w:pPr>
              <w:jc w:val="both"/>
              <w:rPr>
                <w:rFonts w:ascii="Arial" w:hAnsi="Arial" w:cs="Arial"/>
                <w:b/>
              </w:rPr>
            </w:pPr>
          </w:p>
          <w:p w:rsidR="005B61E6" w:rsidRPr="009C3498" w:rsidRDefault="005B61E6" w:rsidP="005B61E6">
            <w:pPr>
              <w:pStyle w:val="Listenabsatz"/>
              <w:ind w:left="103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4298F" w:rsidRPr="003B0164" w:rsidRDefault="005B61E6" w:rsidP="003B01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</w:tbl>
    <w:p w:rsidR="0077372A" w:rsidRDefault="0077372A">
      <w:pPr>
        <w:rPr>
          <w:rFonts w:ascii="Arial" w:hAnsi="Arial" w:cs="Arial"/>
          <w:sz w:val="24"/>
          <w:szCs w:val="24"/>
        </w:rPr>
      </w:pPr>
    </w:p>
    <w:p w:rsidR="00A622D0" w:rsidRDefault="00A622D0">
      <w:pPr>
        <w:rPr>
          <w:rFonts w:ascii="Arial" w:hAnsi="Arial" w:cs="Arial"/>
          <w:sz w:val="24"/>
          <w:szCs w:val="24"/>
        </w:rPr>
      </w:pPr>
    </w:p>
    <w:p w:rsidR="00A622D0" w:rsidRPr="00891184" w:rsidRDefault="00A622D0">
      <w:pPr>
        <w:rPr>
          <w:rFonts w:ascii="Arial" w:hAnsi="Arial" w:cs="Arial"/>
          <w:sz w:val="24"/>
          <w:szCs w:val="24"/>
        </w:rPr>
      </w:pPr>
    </w:p>
    <w:sectPr w:rsidR="00A622D0" w:rsidRPr="00891184" w:rsidSect="000E1913">
      <w:type w:val="continuous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84" w:rsidRDefault="00743384" w:rsidP="008B710F">
      <w:pPr>
        <w:spacing w:after="0" w:line="240" w:lineRule="auto"/>
      </w:pPr>
      <w:r>
        <w:separator/>
      </w:r>
    </w:p>
  </w:endnote>
  <w:endnote w:type="continuationSeparator" w:id="0">
    <w:p w:rsidR="00743384" w:rsidRDefault="00743384" w:rsidP="008B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84" w:rsidRDefault="00891184">
    <w:pPr>
      <w:pStyle w:val="Fuzeile"/>
    </w:pPr>
    <w:r w:rsidRPr="00694B4B">
      <w:rPr>
        <w:color w:val="2F5496" w:themeColor="accent5" w:themeShade="BF"/>
      </w:rPr>
      <w:ptab w:relativeTo="margin" w:alignment="center" w:leader="none"/>
    </w:r>
    <w:r w:rsidR="00694B4B" w:rsidRPr="00694B4B">
      <w:rPr>
        <w:rFonts w:cstheme="minorHAnsi"/>
        <w:color w:val="2F5496" w:themeColor="accent5" w:themeShade="BF"/>
      </w:rPr>
      <w:t>∙</w:t>
    </w:r>
    <w:r w:rsidR="00694B4B" w:rsidRPr="00694B4B">
      <w:rPr>
        <w:color w:val="2F5496" w:themeColor="accent5" w:themeShade="BF"/>
      </w:rPr>
      <w:t xml:space="preserve"> Schulkennzahl: 321910</w:t>
    </w:r>
    <w:r w:rsidRPr="00694B4B">
      <w:rPr>
        <w:color w:val="2F5496" w:themeColor="accent5" w:themeShade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84" w:rsidRDefault="00743384" w:rsidP="008B710F">
      <w:pPr>
        <w:spacing w:after="0" w:line="240" w:lineRule="auto"/>
      </w:pPr>
      <w:r>
        <w:separator/>
      </w:r>
    </w:p>
  </w:footnote>
  <w:footnote w:type="continuationSeparator" w:id="0">
    <w:p w:rsidR="00743384" w:rsidRDefault="00743384" w:rsidP="008B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0F" w:rsidRPr="004657E6" w:rsidRDefault="004657E6" w:rsidP="004657E6">
    <w:pPr>
      <w:pStyle w:val="Kopfzeile"/>
      <w:tabs>
        <w:tab w:val="clear" w:pos="4536"/>
        <w:tab w:val="clear" w:pos="9072"/>
        <w:tab w:val="center" w:pos="2044"/>
      </w:tabs>
      <w:rPr>
        <w:rFonts w:cs="Arial"/>
        <w:noProof/>
        <w:color w:val="1F3864" w:themeColor="accent5" w:themeShade="80"/>
        <w:sz w:val="40"/>
        <w:szCs w:val="32"/>
        <w:lang w:eastAsia="de-AT"/>
      </w:rPr>
    </w:pPr>
    <w:r>
      <w:rPr>
        <w:rFonts w:cs="Arial"/>
        <w:noProof/>
        <w:color w:val="1F3864" w:themeColor="accent5" w:themeShade="80"/>
        <w:sz w:val="40"/>
        <w:szCs w:val="32"/>
        <w:lang w:eastAsia="de-AT"/>
      </w:rPr>
      <w:drawing>
        <wp:anchor distT="0" distB="0" distL="114300" distR="114300" simplePos="0" relativeHeight="251659264" behindDoc="0" locked="0" layoutInCell="1" allowOverlap="1" wp14:anchorId="492BD145" wp14:editId="3108234D">
          <wp:simplePos x="0" y="0"/>
          <wp:positionH relativeFrom="margin">
            <wp:posOffset>4491355</wp:posOffset>
          </wp:positionH>
          <wp:positionV relativeFrom="page">
            <wp:posOffset>94615</wp:posOffset>
          </wp:positionV>
          <wp:extent cx="1834515" cy="828675"/>
          <wp:effectExtent l="0" t="0" r="0" b="9525"/>
          <wp:wrapSquare wrapText="bothSides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64" t="7853" b="16230"/>
                  <a:stretch/>
                </pic:blipFill>
                <pic:spPr bwMode="auto">
                  <a:xfrm>
                    <a:off x="0" y="0"/>
                    <a:ext cx="18345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color w:val="1F3864" w:themeColor="accent5" w:themeShade="80"/>
        <w:sz w:val="40"/>
        <w:szCs w:val="32"/>
        <w:lang w:eastAsia="de-AT"/>
      </w:rPr>
      <w:drawing>
        <wp:anchor distT="0" distB="0" distL="114300" distR="114300" simplePos="0" relativeHeight="251661312" behindDoc="0" locked="0" layoutInCell="1" allowOverlap="1" wp14:anchorId="1F8BC958" wp14:editId="50B801EB">
          <wp:simplePos x="0" y="0"/>
          <wp:positionH relativeFrom="margin">
            <wp:posOffset>-423545</wp:posOffset>
          </wp:positionH>
          <wp:positionV relativeFrom="topMargin">
            <wp:posOffset>192405</wp:posOffset>
          </wp:positionV>
          <wp:extent cx="2574290" cy="762000"/>
          <wp:effectExtent l="0" t="0" r="0" b="0"/>
          <wp:wrapSquare wrapText="bothSides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2EC"/>
    <w:multiLevelType w:val="hybridMultilevel"/>
    <w:tmpl w:val="7A381C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E9C"/>
    <w:multiLevelType w:val="hybridMultilevel"/>
    <w:tmpl w:val="0FAEED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6A0C"/>
    <w:multiLevelType w:val="hybridMultilevel"/>
    <w:tmpl w:val="8738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E617C"/>
    <w:multiLevelType w:val="hybridMultilevel"/>
    <w:tmpl w:val="3132C85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55B06"/>
    <w:multiLevelType w:val="hybridMultilevel"/>
    <w:tmpl w:val="981C17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2054"/>
    <w:multiLevelType w:val="hybridMultilevel"/>
    <w:tmpl w:val="EA38F7EE"/>
    <w:lvl w:ilvl="0" w:tplc="0C07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6" w15:restartNumberingAfterBreak="0">
    <w:nsid w:val="506B5094"/>
    <w:multiLevelType w:val="hybridMultilevel"/>
    <w:tmpl w:val="112C26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B5C"/>
    <w:multiLevelType w:val="hybridMultilevel"/>
    <w:tmpl w:val="733EB55A"/>
    <w:lvl w:ilvl="0" w:tplc="0C07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8" w15:restartNumberingAfterBreak="0">
    <w:nsid w:val="7B694B49"/>
    <w:multiLevelType w:val="hybridMultilevel"/>
    <w:tmpl w:val="0598D0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0F"/>
    <w:rsid w:val="000127C7"/>
    <w:rsid w:val="000272C4"/>
    <w:rsid w:val="00050FFC"/>
    <w:rsid w:val="0007035F"/>
    <w:rsid w:val="00082840"/>
    <w:rsid w:val="00096470"/>
    <w:rsid w:val="000E1913"/>
    <w:rsid w:val="001220C1"/>
    <w:rsid w:val="00143F08"/>
    <w:rsid w:val="0014465D"/>
    <w:rsid w:val="001477F8"/>
    <w:rsid w:val="00155E7A"/>
    <w:rsid w:val="00164FEF"/>
    <w:rsid w:val="001C2056"/>
    <w:rsid w:val="001D1695"/>
    <w:rsid w:val="00205107"/>
    <w:rsid w:val="00225A5D"/>
    <w:rsid w:val="00244DDB"/>
    <w:rsid w:val="002460D5"/>
    <w:rsid w:val="00251AD9"/>
    <w:rsid w:val="002741B0"/>
    <w:rsid w:val="002B7A73"/>
    <w:rsid w:val="002D4353"/>
    <w:rsid w:val="0034298F"/>
    <w:rsid w:val="00397D20"/>
    <w:rsid w:val="003A6038"/>
    <w:rsid w:val="003B0164"/>
    <w:rsid w:val="003D5C20"/>
    <w:rsid w:val="004030D6"/>
    <w:rsid w:val="004657E6"/>
    <w:rsid w:val="004661B0"/>
    <w:rsid w:val="00496304"/>
    <w:rsid w:val="005126F4"/>
    <w:rsid w:val="0051318C"/>
    <w:rsid w:val="00556DF5"/>
    <w:rsid w:val="00571AEB"/>
    <w:rsid w:val="005B0F65"/>
    <w:rsid w:val="005B3F80"/>
    <w:rsid w:val="005B61E6"/>
    <w:rsid w:val="005C449B"/>
    <w:rsid w:val="005E0187"/>
    <w:rsid w:val="00605B5C"/>
    <w:rsid w:val="00653E88"/>
    <w:rsid w:val="0065429D"/>
    <w:rsid w:val="00666104"/>
    <w:rsid w:val="00675E3A"/>
    <w:rsid w:val="00681E91"/>
    <w:rsid w:val="00694B4B"/>
    <w:rsid w:val="006C37D3"/>
    <w:rsid w:val="006D6F1B"/>
    <w:rsid w:val="006F77DA"/>
    <w:rsid w:val="0070771A"/>
    <w:rsid w:val="00743384"/>
    <w:rsid w:val="0074624A"/>
    <w:rsid w:val="0077372A"/>
    <w:rsid w:val="00853751"/>
    <w:rsid w:val="008804BD"/>
    <w:rsid w:val="00891184"/>
    <w:rsid w:val="008B710F"/>
    <w:rsid w:val="00931EC9"/>
    <w:rsid w:val="009469D8"/>
    <w:rsid w:val="00976CCB"/>
    <w:rsid w:val="009B4F08"/>
    <w:rsid w:val="009C3498"/>
    <w:rsid w:val="00A2348C"/>
    <w:rsid w:val="00A27C24"/>
    <w:rsid w:val="00A46608"/>
    <w:rsid w:val="00A622D0"/>
    <w:rsid w:val="00A9720C"/>
    <w:rsid w:val="00B21F1F"/>
    <w:rsid w:val="00BB4595"/>
    <w:rsid w:val="00BD416B"/>
    <w:rsid w:val="00BF6DC6"/>
    <w:rsid w:val="00C07DF8"/>
    <w:rsid w:val="00C57FB5"/>
    <w:rsid w:val="00C81DA3"/>
    <w:rsid w:val="00C9272F"/>
    <w:rsid w:val="00CB65E9"/>
    <w:rsid w:val="00D0213C"/>
    <w:rsid w:val="00DE4F0F"/>
    <w:rsid w:val="00E26409"/>
    <w:rsid w:val="00E33905"/>
    <w:rsid w:val="00E560DF"/>
    <w:rsid w:val="00E7550B"/>
    <w:rsid w:val="00E9471E"/>
    <w:rsid w:val="00EB4799"/>
    <w:rsid w:val="00ED7DB5"/>
    <w:rsid w:val="00F023FD"/>
    <w:rsid w:val="00F14B7D"/>
    <w:rsid w:val="00F15C19"/>
    <w:rsid w:val="00F75DC4"/>
    <w:rsid w:val="00FC418F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8CB1F"/>
  <w15:chartTrackingRefBased/>
  <w15:docId w15:val="{53AA7818-5858-4949-AECA-A1D79FFA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10F"/>
  </w:style>
  <w:style w:type="paragraph" w:styleId="Fuzeile">
    <w:name w:val="footer"/>
    <w:basedOn w:val="Standard"/>
    <w:link w:val="FuzeileZchn"/>
    <w:uiPriority w:val="99"/>
    <w:unhideWhenUsed/>
    <w:rsid w:val="008B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710F"/>
  </w:style>
  <w:style w:type="table" w:styleId="Tabellenraster">
    <w:name w:val="Table Grid"/>
    <w:basedOn w:val="NormaleTabelle"/>
    <w:uiPriority w:val="39"/>
    <w:rsid w:val="008B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560D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560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kps@tulln.lknoe.a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D7DF-A664-41B7-9ACC-16633858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NOELKH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Benutzername: tuswitka, PC: TUSCHL616</dc:creator>
  <cp:keywords/>
  <dc:description/>
  <cp:lastModifiedBy>Pfennigbauer Kerstin, UK Tulln</cp:lastModifiedBy>
  <cp:revision>2</cp:revision>
  <cp:lastPrinted>2023-09-18T11:46:00Z</cp:lastPrinted>
  <dcterms:created xsi:type="dcterms:W3CDTF">2024-01-30T10:15:00Z</dcterms:created>
  <dcterms:modified xsi:type="dcterms:W3CDTF">2024-01-30T10:15:00Z</dcterms:modified>
</cp:coreProperties>
</file>